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1D3" w:rsidRPr="008E5B23" w:rsidRDefault="008E69CF">
      <w:pPr>
        <w:spacing w:after="0" w:line="408" w:lineRule="auto"/>
        <w:ind w:left="120"/>
        <w:jc w:val="center"/>
        <w:rPr>
          <w:lang w:val="ru-RU"/>
        </w:rPr>
      </w:pPr>
      <w:r w:rsidRPr="008E5B2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011D3" w:rsidRPr="008E5B23" w:rsidRDefault="008E69CF">
      <w:pPr>
        <w:spacing w:after="0" w:line="408" w:lineRule="auto"/>
        <w:ind w:left="120"/>
        <w:jc w:val="center"/>
        <w:rPr>
          <w:lang w:val="ru-RU"/>
        </w:rPr>
      </w:pPr>
      <w:bookmarkStart w:id="0" w:name="dd289b92-99f9-4ffd-99dd-b96878a7ef5e"/>
      <w:r w:rsidRPr="008E5B23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Тверской области</w:t>
      </w:r>
      <w:bookmarkEnd w:id="0"/>
      <w:r w:rsidRPr="008E5B2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9011D3" w:rsidRPr="008E5B23" w:rsidRDefault="008E69CF">
      <w:pPr>
        <w:spacing w:after="0" w:line="408" w:lineRule="auto"/>
        <w:ind w:left="120"/>
        <w:jc w:val="center"/>
        <w:rPr>
          <w:lang w:val="ru-RU"/>
        </w:rPr>
      </w:pPr>
      <w:bookmarkStart w:id="1" w:name="f4ab8d2b-cc63-4162-8637-082a4aa72642"/>
      <w:r w:rsidRPr="008E5B23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Администрации Удомельского муниципального округа</w:t>
      </w:r>
      <w:bookmarkEnd w:id="1"/>
    </w:p>
    <w:p w:rsidR="009011D3" w:rsidRPr="008E5B23" w:rsidRDefault="008E69CF">
      <w:pPr>
        <w:spacing w:after="0" w:line="408" w:lineRule="auto"/>
        <w:ind w:left="120"/>
        <w:jc w:val="center"/>
        <w:rPr>
          <w:lang w:val="ru-RU"/>
        </w:rPr>
      </w:pPr>
      <w:r w:rsidRPr="008E5B23">
        <w:rPr>
          <w:rFonts w:ascii="Times New Roman" w:hAnsi="Times New Roman"/>
          <w:b/>
          <w:color w:val="000000"/>
          <w:sz w:val="28"/>
          <w:lang w:val="ru-RU"/>
        </w:rPr>
        <w:t>МБОУ УГ № 3 им. О.Г.Макарова</w:t>
      </w:r>
    </w:p>
    <w:p w:rsidR="009011D3" w:rsidRPr="008E5B23" w:rsidRDefault="009011D3">
      <w:pPr>
        <w:spacing w:after="0"/>
        <w:ind w:left="120"/>
        <w:rPr>
          <w:lang w:val="ru-RU"/>
        </w:rPr>
      </w:pPr>
    </w:p>
    <w:p w:rsidR="009011D3" w:rsidRPr="008E5B23" w:rsidRDefault="009011D3">
      <w:pPr>
        <w:spacing w:after="0"/>
        <w:ind w:left="120"/>
        <w:rPr>
          <w:lang w:val="ru-RU"/>
        </w:rPr>
      </w:pPr>
    </w:p>
    <w:p w:rsidR="009011D3" w:rsidRPr="008E5B23" w:rsidRDefault="009011D3">
      <w:pPr>
        <w:spacing w:after="0"/>
        <w:ind w:left="120"/>
        <w:rPr>
          <w:lang w:val="ru-RU"/>
        </w:rPr>
      </w:pPr>
    </w:p>
    <w:p w:rsidR="009011D3" w:rsidRPr="008E5B23" w:rsidRDefault="009011D3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8E5B23" w:rsidTr="000D4161">
        <w:tc>
          <w:tcPr>
            <w:tcW w:w="3114" w:type="dxa"/>
          </w:tcPr>
          <w:p w:rsidR="00C53FFE" w:rsidRPr="0040209D" w:rsidRDefault="008E69CF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4E6975" w:rsidRPr="008944ED" w:rsidRDefault="008E69CF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Школьным методическим объединением учителей</w:t>
            </w:r>
          </w:p>
          <w:p w:rsidR="004E6975" w:rsidRDefault="008E69CF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8E69CF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Шевякова А.Б.</w:t>
            </w:r>
          </w:p>
          <w:p w:rsidR="004E6975" w:rsidRDefault="008E5B23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 w:rsidR="008E69C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8E69CF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24</w:t>
            </w:r>
            <w:r w:rsidR="008E69C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8E69CF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июня</w:t>
            </w:r>
            <w:r w:rsidR="008E69CF" w:rsidRPr="008E5B2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="008E69CF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8E69C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E69C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8E69CF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4E6975" w:rsidRPr="008944ED" w:rsidRDefault="008E69CF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.д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иректора по УВР</w:t>
            </w:r>
          </w:p>
          <w:p w:rsidR="004E6975" w:rsidRDefault="008E69CF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8E69CF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Павлова Е.Н.</w:t>
            </w:r>
          </w:p>
          <w:p w:rsidR="004E6975" w:rsidRDefault="008E69CF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июня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E69C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8E69C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0E6D86" w:rsidRPr="008944ED" w:rsidRDefault="008E69C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УГ№3 им.О.Г.Макарова</w:t>
            </w:r>
          </w:p>
          <w:p w:rsidR="000E6D86" w:rsidRDefault="008E69CF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8E69CF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Собина Т.А.</w:t>
            </w:r>
          </w:p>
          <w:p w:rsidR="000E6D86" w:rsidRDefault="008E5B23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№78/20-о</w:t>
            </w:r>
            <w:r w:rsidR="008E69C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8E69CF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  <w:r w:rsidR="008E69C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8E69CF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июля</w:t>
            </w:r>
            <w:r w:rsidR="008E69CF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8E69CF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8E69CF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8E69C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E69C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011D3" w:rsidRPr="008E5B23" w:rsidRDefault="009011D3">
      <w:pPr>
        <w:spacing w:after="0"/>
        <w:ind w:left="120"/>
        <w:rPr>
          <w:lang w:val="ru-RU"/>
        </w:rPr>
      </w:pPr>
    </w:p>
    <w:p w:rsidR="009011D3" w:rsidRPr="008E5B23" w:rsidRDefault="009011D3">
      <w:pPr>
        <w:spacing w:after="0"/>
        <w:ind w:left="120"/>
        <w:rPr>
          <w:lang w:val="ru-RU"/>
        </w:rPr>
      </w:pPr>
    </w:p>
    <w:p w:rsidR="009011D3" w:rsidRPr="008E5B23" w:rsidRDefault="009011D3">
      <w:pPr>
        <w:spacing w:after="0"/>
        <w:ind w:left="120"/>
        <w:rPr>
          <w:lang w:val="ru-RU"/>
        </w:rPr>
      </w:pPr>
    </w:p>
    <w:p w:rsidR="009011D3" w:rsidRPr="008E5B23" w:rsidRDefault="009011D3">
      <w:pPr>
        <w:spacing w:after="0"/>
        <w:ind w:left="120"/>
        <w:rPr>
          <w:lang w:val="ru-RU"/>
        </w:rPr>
      </w:pPr>
    </w:p>
    <w:p w:rsidR="009011D3" w:rsidRPr="008E5B23" w:rsidRDefault="009011D3">
      <w:pPr>
        <w:spacing w:after="0"/>
        <w:ind w:left="120"/>
        <w:rPr>
          <w:lang w:val="ru-RU"/>
        </w:rPr>
      </w:pPr>
    </w:p>
    <w:p w:rsidR="009011D3" w:rsidRPr="008E5B23" w:rsidRDefault="008E69CF">
      <w:pPr>
        <w:spacing w:after="0" w:line="408" w:lineRule="auto"/>
        <w:ind w:left="120"/>
        <w:jc w:val="center"/>
        <w:rPr>
          <w:lang w:val="ru-RU"/>
        </w:rPr>
      </w:pPr>
      <w:r w:rsidRPr="008E5B2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011D3" w:rsidRPr="008E5B23" w:rsidRDefault="008E69CF">
      <w:pPr>
        <w:spacing w:after="0" w:line="408" w:lineRule="auto"/>
        <w:ind w:left="120"/>
        <w:jc w:val="center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 6882200)</w:t>
      </w:r>
    </w:p>
    <w:p w:rsidR="009011D3" w:rsidRPr="008E5B23" w:rsidRDefault="009011D3">
      <w:pPr>
        <w:spacing w:after="0"/>
        <w:ind w:left="120"/>
        <w:jc w:val="center"/>
        <w:rPr>
          <w:lang w:val="ru-RU"/>
        </w:rPr>
      </w:pPr>
    </w:p>
    <w:p w:rsidR="009011D3" w:rsidRPr="008E5B23" w:rsidRDefault="008E69CF">
      <w:pPr>
        <w:spacing w:after="0" w:line="408" w:lineRule="auto"/>
        <w:ind w:left="120"/>
        <w:jc w:val="center"/>
        <w:rPr>
          <w:lang w:val="ru-RU"/>
        </w:rPr>
      </w:pPr>
      <w:r w:rsidRPr="008E5B23">
        <w:rPr>
          <w:rFonts w:ascii="Times New Roman" w:hAnsi="Times New Roman"/>
          <w:b/>
          <w:color w:val="000000"/>
          <w:sz w:val="28"/>
          <w:lang w:val="ru-RU"/>
        </w:rPr>
        <w:t>учебного предмета «Химия. Углубленный уровень»</w:t>
      </w:r>
    </w:p>
    <w:p w:rsidR="009011D3" w:rsidRPr="008E5B23" w:rsidRDefault="008E69CF">
      <w:pPr>
        <w:spacing w:after="0" w:line="408" w:lineRule="auto"/>
        <w:ind w:left="120"/>
        <w:jc w:val="center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 xml:space="preserve">для обучающихся 10 –11 классов </w:t>
      </w:r>
    </w:p>
    <w:p w:rsidR="009011D3" w:rsidRPr="008E5B23" w:rsidRDefault="009011D3">
      <w:pPr>
        <w:spacing w:after="0"/>
        <w:ind w:left="120"/>
        <w:jc w:val="center"/>
        <w:rPr>
          <w:lang w:val="ru-RU"/>
        </w:rPr>
      </w:pPr>
    </w:p>
    <w:p w:rsidR="009011D3" w:rsidRPr="008E5B23" w:rsidRDefault="009011D3">
      <w:pPr>
        <w:spacing w:after="0"/>
        <w:ind w:left="120"/>
        <w:jc w:val="center"/>
        <w:rPr>
          <w:lang w:val="ru-RU"/>
        </w:rPr>
      </w:pPr>
      <w:bookmarkStart w:id="2" w:name="_GoBack"/>
      <w:bookmarkEnd w:id="2"/>
    </w:p>
    <w:p w:rsidR="009011D3" w:rsidRPr="008E5B23" w:rsidRDefault="009011D3">
      <w:pPr>
        <w:spacing w:after="0"/>
        <w:ind w:left="120"/>
        <w:jc w:val="center"/>
        <w:rPr>
          <w:lang w:val="ru-RU"/>
        </w:rPr>
      </w:pPr>
    </w:p>
    <w:p w:rsidR="009011D3" w:rsidRPr="008E5B23" w:rsidRDefault="009011D3">
      <w:pPr>
        <w:spacing w:after="0"/>
        <w:ind w:left="120"/>
        <w:jc w:val="center"/>
        <w:rPr>
          <w:lang w:val="ru-RU"/>
        </w:rPr>
      </w:pPr>
    </w:p>
    <w:p w:rsidR="009011D3" w:rsidRPr="008E5B23" w:rsidRDefault="009011D3">
      <w:pPr>
        <w:spacing w:after="0"/>
        <w:ind w:left="120"/>
        <w:jc w:val="center"/>
        <w:rPr>
          <w:lang w:val="ru-RU"/>
        </w:rPr>
      </w:pPr>
    </w:p>
    <w:p w:rsidR="009011D3" w:rsidRPr="008E5B23" w:rsidRDefault="009011D3">
      <w:pPr>
        <w:spacing w:after="0"/>
        <w:ind w:left="120"/>
        <w:jc w:val="center"/>
        <w:rPr>
          <w:lang w:val="ru-RU"/>
        </w:rPr>
      </w:pPr>
    </w:p>
    <w:p w:rsidR="009011D3" w:rsidRPr="008E5B23" w:rsidRDefault="008E69CF">
      <w:pPr>
        <w:spacing w:after="0"/>
        <w:ind w:left="120"/>
        <w:jc w:val="center"/>
        <w:rPr>
          <w:lang w:val="ru-RU"/>
        </w:rPr>
      </w:pPr>
      <w:bookmarkStart w:id="3" w:name="8b243c2b-d9e4-44f5-a2b5-32ebc85ef21c"/>
      <w:r w:rsidRPr="008E5B23">
        <w:rPr>
          <w:rFonts w:ascii="Times New Roman" w:hAnsi="Times New Roman"/>
          <w:b/>
          <w:color w:val="000000"/>
          <w:sz w:val="28"/>
          <w:lang w:val="ru-RU"/>
        </w:rPr>
        <w:t>Удомля</w:t>
      </w:r>
      <w:bookmarkEnd w:id="3"/>
      <w:r w:rsidRPr="008E5B2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eff2ddcc-9031-468a-8fe5-d9757d0c08db"/>
      <w:r w:rsidRPr="008E5B23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:rsidR="009011D3" w:rsidRPr="008E5B23" w:rsidRDefault="009011D3">
      <w:pPr>
        <w:spacing w:after="0"/>
        <w:ind w:left="120"/>
        <w:rPr>
          <w:lang w:val="ru-RU"/>
        </w:rPr>
      </w:pPr>
    </w:p>
    <w:p w:rsidR="009011D3" w:rsidRPr="008E5B23" w:rsidRDefault="009011D3">
      <w:pPr>
        <w:rPr>
          <w:lang w:val="ru-RU"/>
        </w:rPr>
        <w:sectPr w:rsidR="009011D3" w:rsidRPr="008E5B23">
          <w:pgSz w:w="11906" w:h="16383"/>
          <w:pgMar w:top="1134" w:right="850" w:bottom="1134" w:left="1701" w:header="720" w:footer="720" w:gutter="0"/>
          <w:cols w:space="720"/>
        </w:sectPr>
      </w:pPr>
      <w:bookmarkStart w:id="5" w:name="block-52806378"/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bookmarkStart w:id="6" w:name="block-52806379"/>
      <w:bookmarkEnd w:id="5"/>
      <w:r w:rsidRPr="008E5B2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 xml:space="preserve">Рабочая </w:t>
      </w:r>
      <w:r w:rsidRPr="008E5B23">
        <w:rPr>
          <w:rFonts w:ascii="Times New Roman" w:hAnsi="Times New Roman"/>
          <w:color w:val="000000"/>
          <w:sz w:val="28"/>
          <w:lang w:val="ru-RU"/>
        </w:rPr>
        <w:t>программа по химии на уровне среднего общего образования разработана на основе Федерального закона от 29.12.2012 № 273-ФЗ «Об образовании в Российской Федерации», требований к результатам освоения федеральной образовательной программы среднего общего образ</w:t>
      </w:r>
      <w:r w:rsidRPr="008E5B23">
        <w:rPr>
          <w:rFonts w:ascii="Times New Roman" w:hAnsi="Times New Roman"/>
          <w:color w:val="000000"/>
          <w:sz w:val="28"/>
          <w:lang w:val="ru-RU"/>
        </w:rPr>
        <w:t>овани</w:t>
      </w:r>
      <w:proofErr w:type="gramStart"/>
      <w:r w:rsidRPr="008E5B23">
        <w:rPr>
          <w:rFonts w:ascii="Times New Roman" w:hAnsi="Times New Roman"/>
          <w:color w:val="000000"/>
          <w:sz w:val="28"/>
          <w:lang w:val="ru-RU"/>
        </w:rPr>
        <w:t>я(</w:t>
      </w:r>
      <w:proofErr w:type="gramEnd"/>
      <w:r w:rsidRPr="008E5B23">
        <w:rPr>
          <w:rFonts w:ascii="Times New Roman" w:hAnsi="Times New Roman"/>
          <w:color w:val="000000"/>
          <w:sz w:val="28"/>
          <w:lang w:val="ru-RU"/>
        </w:rPr>
        <w:t>ФОП СОО), представленных в Федеральном государственном образовательном стандарте СОО, с учётом Концепции преподавания учебного предмета «Химия» в образовательных организациях Российской Федерации, реализующих основные образовательные программы, и ос</w:t>
      </w:r>
      <w:r w:rsidRPr="008E5B23">
        <w:rPr>
          <w:rFonts w:ascii="Times New Roman" w:hAnsi="Times New Roman"/>
          <w:color w:val="000000"/>
          <w:sz w:val="28"/>
          <w:lang w:val="ru-RU"/>
        </w:rPr>
        <w:t>новных положений «Стратегии развития воспитания в Российской Федерации на период до 2025 года» (Распоряжение Правительства РФ от 29.05. 2015 № 996 - р.).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 xml:space="preserve">Химия на уровне углублённого изучения занимает важное место в системе </w:t>
      </w:r>
      <w:proofErr w:type="gramStart"/>
      <w:r w:rsidRPr="008E5B23">
        <w:rPr>
          <w:rFonts w:ascii="Times New Roman" w:hAnsi="Times New Roman"/>
          <w:color w:val="000000"/>
          <w:sz w:val="28"/>
          <w:lang w:val="ru-RU"/>
        </w:rPr>
        <w:t>естественно-научного</w:t>
      </w:r>
      <w:proofErr w:type="gramEnd"/>
      <w:r w:rsidRPr="008E5B23">
        <w:rPr>
          <w:rFonts w:ascii="Times New Roman" w:hAnsi="Times New Roman"/>
          <w:color w:val="000000"/>
          <w:sz w:val="28"/>
          <w:lang w:val="ru-RU"/>
        </w:rPr>
        <w:t xml:space="preserve"> образования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 учащихся 10–11 классов. Изучение предмета, реализуемое в условиях дифференцированного, профильного обучения, призвано обеспечить общеобразовательную и общекультурную подготовку выпускников школы, необходимую для адаптации их к быстро меняющимся условиям ж</w:t>
      </w:r>
      <w:r w:rsidRPr="008E5B23">
        <w:rPr>
          <w:rFonts w:ascii="Times New Roman" w:hAnsi="Times New Roman"/>
          <w:color w:val="000000"/>
          <w:sz w:val="28"/>
          <w:lang w:val="ru-RU"/>
        </w:rPr>
        <w:t>изни в социуме, а также для продолжения обучения в организациях профессионального образования, в которых химия является одной из приоритетных дисциплин.</w:t>
      </w:r>
    </w:p>
    <w:p w:rsidR="009011D3" w:rsidRDefault="008E69CF">
      <w:pPr>
        <w:spacing w:after="0" w:line="264" w:lineRule="auto"/>
        <w:ind w:firstLine="600"/>
        <w:jc w:val="both"/>
      </w:pPr>
      <w:r w:rsidRPr="008E5B23">
        <w:rPr>
          <w:rFonts w:ascii="Times New Roman" w:hAnsi="Times New Roman"/>
          <w:color w:val="000000"/>
          <w:sz w:val="28"/>
          <w:lang w:val="ru-RU"/>
        </w:rPr>
        <w:t>В программе по химии назначение предмета «Химия» получает подробную интерпретацию в соответствии с осно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вополагающими положениями ФГОС СОО о взаимообусловленности целей, содержания, результатов обучения и требований к уровню подготовки выпускников. </w:t>
      </w:r>
      <w:r>
        <w:rPr>
          <w:rFonts w:ascii="Times New Roman" w:hAnsi="Times New Roman"/>
          <w:color w:val="000000"/>
          <w:sz w:val="28"/>
        </w:rPr>
        <w:t>Свидетельством тому являются следующие выполняемые программой по химии функции:</w:t>
      </w:r>
    </w:p>
    <w:p w:rsidR="009011D3" w:rsidRPr="008E5B23" w:rsidRDefault="008E69C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 xml:space="preserve">информационно-методическая, 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реализация которой обеспечивает получение представления о целях, содержании, общей стратегии обучения, воспитания и </w:t>
      </w:r>
      <w:proofErr w:type="gramStart"/>
      <w:r w:rsidRPr="008E5B23">
        <w:rPr>
          <w:rFonts w:ascii="Times New Roman" w:hAnsi="Times New Roman"/>
          <w:color w:val="000000"/>
          <w:sz w:val="28"/>
          <w:lang w:val="ru-RU"/>
        </w:rPr>
        <w:t>развития</w:t>
      </w:r>
      <w:proofErr w:type="gramEnd"/>
      <w:r w:rsidRPr="008E5B23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предмета, изучаемого в рамках конкретного профиля;</w:t>
      </w:r>
    </w:p>
    <w:p w:rsidR="009011D3" w:rsidRPr="008E5B23" w:rsidRDefault="008E69C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организационно-планирующая, которая предусматривает опред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еление: принципов структурирования и последовательности изучения учебного материала, количественных и качественных его характеристик; подходов к формированию содержательной основы контроля и оценки образовательных </w:t>
      </w:r>
      <w:proofErr w:type="gramStart"/>
      <w:r w:rsidRPr="008E5B23">
        <w:rPr>
          <w:rFonts w:ascii="Times New Roman" w:hAnsi="Times New Roman"/>
          <w:color w:val="000000"/>
          <w:sz w:val="28"/>
          <w:lang w:val="ru-RU"/>
        </w:rPr>
        <w:t>достижений</w:t>
      </w:r>
      <w:proofErr w:type="gramEnd"/>
      <w:r w:rsidRPr="008E5B23">
        <w:rPr>
          <w:rFonts w:ascii="Times New Roman" w:hAnsi="Times New Roman"/>
          <w:color w:val="000000"/>
          <w:sz w:val="28"/>
          <w:lang w:val="ru-RU"/>
        </w:rPr>
        <w:t xml:space="preserve"> обучающихся в рамках итоговой а</w:t>
      </w:r>
      <w:r w:rsidRPr="008E5B23">
        <w:rPr>
          <w:rFonts w:ascii="Times New Roman" w:hAnsi="Times New Roman"/>
          <w:color w:val="000000"/>
          <w:sz w:val="28"/>
          <w:lang w:val="ru-RU"/>
        </w:rPr>
        <w:t>ттестации в форме единого государственного экзамена по химии.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 xml:space="preserve">Программа для углублённого изучения химии: </w:t>
      </w:r>
    </w:p>
    <w:p w:rsidR="009011D3" w:rsidRPr="008E5B23" w:rsidRDefault="008E69C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lastRenderedPageBreak/>
        <w:t>устанавливает инвариантное предметное содержание, обязательное для изучения в рамках отдельных профилей, предусматривает распределение и структурирова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ние его по классам, основным содержательным линиям/разделам курса; </w:t>
      </w:r>
    </w:p>
    <w:p w:rsidR="009011D3" w:rsidRPr="008E5B23" w:rsidRDefault="008E69C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 xml:space="preserve">даёт примерное распределение учебного времени, рекомендуемого для изучения отдельных тем; </w:t>
      </w:r>
    </w:p>
    <w:p w:rsidR="009011D3" w:rsidRPr="008E5B23" w:rsidRDefault="008E69C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предлагает примерную последовательность изучения учебного материала с учётом логики построения ку</w:t>
      </w:r>
      <w:r w:rsidRPr="008E5B23">
        <w:rPr>
          <w:rFonts w:ascii="Times New Roman" w:hAnsi="Times New Roman"/>
          <w:color w:val="000000"/>
          <w:sz w:val="28"/>
          <w:lang w:val="ru-RU"/>
        </w:rPr>
        <w:t>рса, внутрипредметных и межпредметных связей;</w:t>
      </w:r>
    </w:p>
    <w:p w:rsidR="009011D3" w:rsidRPr="008E5B23" w:rsidRDefault="008E69C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даёт методическую интерпретацию целей и задач изучения предмета на углублённом уровне с учётом современных приоритетов в системе среднего общего образования, содержательной характеристики планируемых результато</w:t>
      </w:r>
      <w:r w:rsidRPr="008E5B23">
        <w:rPr>
          <w:rFonts w:ascii="Times New Roman" w:hAnsi="Times New Roman"/>
          <w:color w:val="000000"/>
          <w:sz w:val="28"/>
          <w:lang w:val="ru-RU"/>
        </w:rPr>
        <w:t>в освоения основной образовательной программы среднего общего образования (личностных, метапредметных, предметных), а также с учётом основных видов учебно-познавательных действий обучающегося по освоению содержания предмета.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E5B23">
        <w:rPr>
          <w:rFonts w:ascii="Times New Roman" w:hAnsi="Times New Roman"/>
          <w:color w:val="000000"/>
          <w:sz w:val="28"/>
          <w:lang w:val="ru-RU"/>
        </w:rPr>
        <w:t>По всем названным позициям в пр</w:t>
      </w:r>
      <w:r w:rsidRPr="008E5B23">
        <w:rPr>
          <w:rFonts w:ascii="Times New Roman" w:hAnsi="Times New Roman"/>
          <w:color w:val="000000"/>
          <w:sz w:val="28"/>
          <w:lang w:val="ru-RU"/>
        </w:rPr>
        <w:t>ограмме по химии предусмотрена преемственность с обучением химии на уровне</w:t>
      </w:r>
      <w:proofErr w:type="gramEnd"/>
      <w:r w:rsidRPr="008E5B23">
        <w:rPr>
          <w:rFonts w:ascii="Times New Roman" w:hAnsi="Times New Roman"/>
          <w:color w:val="000000"/>
          <w:sz w:val="28"/>
          <w:lang w:val="ru-RU"/>
        </w:rPr>
        <w:t xml:space="preserve"> основного общего образования. </w:t>
      </w:r>
      <w:proofErr w:type="gramStart"/>
      <w:r w:rsidRPr="008E5B23">
        <w:rPr>
          <w:rFonts w:ascii="Times New Roman" w:hAnsi="Times New Roman"/>
          <w:color w:val="000000"/>
          <w:sz w:val="28"/>
          <w:lang w:val="ru-RU"/>
        </w:rPr>
        <w:t>За пределами установленной программой по химии обязательной (инвариантной) составляющей содержания учебного предмета «Химия» остаётся возможность выбор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а его вариативной составляющей, которая должна определяться в соответствии с направлением конкретного профиля обучения. </w:t>
      </w:r>
      <w:proofErr w:type="gramEnd"/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E5B23">
        <w:rPr>
          <w:rFonts w:ascii="Times New Roman" w:hAnsi="Times New Roman"/>
          <w:color w:val="000000"/>
          <w:sz w:val="28"/>
          <w:lang w:val="ru-RU"/>
        </w:rPr>
        <w:t>В соответствии с концептуальными положениями ФГОС СОО о назначении предметов базового и углублённого уровней в системе дифференцированн</w:t>
      </w:r>
      <w:r w:rsidRPr="008E5B23">
        <w:rPr>
          <w:rFonts w:ascii="Times New Roman" w:hAnsi="Times New Roman"/>
          <w:color w:val="000000"/>
          <w:sz w:val="28"/>
          <w:lang w:val="ru-RU"/>
        </w:rPr>
        <w:t>ого обучения на уровне среднего общего образования химия на уровне углублённого изучения направлен на реализацию преемственности с последующим этапом получения химического образования в рамках изучения специальных естественно-научных и химических дисциплин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 в вузах и организациях среднего профессионального образования.</w:t>
      </w:r>
      <w:proofErr w:type="gramEnd"/>
      <w:r w:rsidRPr="008E5B23">
        <w:rPr>
          <w:rFonts w:ascii="Times New Roman" w:hAnsi="Times New Roman"/>
          <w:color w:val="000000"/>
          <w:sz w:val="28"/>
          <w:lang w:val="ru-RU"/>
        </w:rPr>
        <w:t xml:space="preserve"> В этой связи изучение предмета «Химия» ориентировано преимущественно на расширение и углубление теоретической и практической подготовки обучающихся, выбравших определённый профиль обучения, в </w:t>
      </w:r>
      <w:r w:rsidRPr="008E5B23">
        <w:rPr>
          <w:rFonts w:ascii="Times New Roman" w:hAnsi="Times New Roman"/>
          <w:color w:val="000000"/>
          <w:sz w:val="28"/>
          <w:lang w:val="ru-RU"/>
        </w:rPr>
        <w:t>том числе с перспективой последующего получения химического образования в организациях профессионального образования. Наряду с этим, в свете требований ФГОС СОО к планируемым результатам освоения федеральной образовательной программы среднего общего образо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вания изучение предмета «Химия» ориентировано также на решение задач </w:t>
      </w:r>
      <w:r w:rsidRPr="008E5B23">
        <w:rPr>
          <w:rFonts w:ascii="Times New Roman" w:hAnsi="Times New Roman"/>
          <w:color w:val="000000"/>
          <w:sz w:val="28"/>
          <w:lang w:val="ru-RU"/>
        </w:rPr>
        <w:lastRenderedPageBreak/>
        <w:t>воспитания и социального развития обучающихся, на формирование у них общеинтеллектуальных умений, умений рационализации учебного труда и обобщённых способов деятельности, имеющих междисци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плинарный, надпредметный характер. 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Составляющими предмета «Химия» на уровне углублённого изучения являются углублённые курсы – «Органическая химия» и «Общая и неорганическая химия». При определении подходов к отбору и структурной организации содержания эт</w:t>
      </w:r>
      <w:r w:rsidRPr="008E5B23">
        <w:rPr>
          <w:rFonts w:ascii="Times New Roman" w:hAnsi="Times New Roman"/>
          <w:color w:val="000000"/>
          <w:sz w:val="28"/>
          <w:lang w:val="ru-RU"/>
        </w:rPr>
        <w:t>их курсов в программе по химии за основу приняты положения ФГОС СОО о различиях базового и углублённого уровней изучения предмета.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Основу содержания курсов «Органическая химия» и «Общая и неорганическая химия» составляет совокупность предметных знаний и ум</w:t>
      </w:r>
      <w:r w:rsidRPr="008E5B23">
        <w:rPr>
          <w:rFonts w:ascii="Times New Roman" w:hAnsi="Times New Roman"/>
          <w:color w:val="000000"/>
          <w:sz w:val="28"/>
          <w:lang w:val="ru-RU"/>
        </w:rPr>
        <w:t>ений, относящихся к базовому уровню изучения предмета. Эта система знаний получает определённое теоретическое дополнение, позволяющее осознанно освоить существенно больший объём фактологического материала. Так, на углублённом уровне изучения предмета обесп</w:t>
      </w:r>
      <w:r w:rsidRPr="008E5B23">
        <w:rPr>
          <w:rFonts w:ascii="Times New Roman" w:hAnsi="Times New Roman"/>
          <w:color w:val="000000"/>
          <w:sz w:val="28"/>
          <w:lang w:val="ru-RU"/>
        </w:rPr>
        <w:t>ечена возможность значительного увеличения объёма знаний о химических элементах и свойствах их соединений на основе расширения и углубления представлений о строении вещества, химической связи и закономерностях протекания реакций, рассматриваемых с точки зр</w:t>
      </w:r>
      <w:r w:rsidRPr="008E5B23">
        <w:rPr>
          <w:rFonts w:ascii="Times New Roman" w:hAnsi="Times New Roman"/>
          <w:color w:val="000000"/>
          <w:sz w:val="28"/>
          <w:lang w:val="ru-RU"/>
        </w:rPr>
        <w:t>ения химической кинетики и термодинамики. Изучение периодического закона и Периодической системы химических элементов базируется на современных квантовомеханических представлениях о строении атома. Химическая связь объясняется с точки зрения энергетических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 изменений при её образовании и разрушении, а также с точки зрения механизмов её образования. Изучение типов реакций дополняется формированием представлений об электрохимических процессах и электролизе расплавов и растворов веществ. В курсе органической хи</w:t>
      </w:r>
      <w:r w:rsidRPr="008E5B23">
        <w:rPr>
          <w:rFonts w:ascii="Times New Roman" w:hAnsi="Times New Roman"/>
          <w:color w:val="000000"/>
          <w:sz w:val="28"/>
          <w:lang w:val="ru-RU"/>
        </w:rPr>
        <w:t>мии при рассмотрении реакционной способности соединений уделяется особое внимание вопросам об электронных эффектах, о взаимном влиянии атомов в молекулах и механизмах реакций.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Особое значение имеет то, что на содержание курсов химии углублённого уровня изу</w:t>
      </w:r>
      <w:r w:rsidRPr="008E5B23">
        <w:rPr>
          <w:rFonts w:ascii="Times New Roman" w:hAnsi="Times New Roman"/>
          <w:color w:val="000000"/>
          <w:sz w:val="28"/>
          <w:lang w:val="ru-RU"/>
        </w:rPr>
        <w:t>чения для классов определённого профиля (главным образом на их структуру и характер дополнений к общей системе предметных знаний) оказывают влияние смежные предметы. Так, например, в содержании предмета для классов химико-физического профиля большое значен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ие будут иметь элементы учебного материала по общей химии. </w:t>
      </w:r>
      <w:proofErr w:type="gramStart"/>
      <w:r w:rsidRPr="008E5B23">
        <w:rPr>
          <w:rFonts w:ascii="Times New Roman" w:hAnsi="Times New Roman"/>
          <w:color w:val="000000"/>
          <w:sz w:val="28"/>
          <w:lang w:val="ru-RU"/>
        </w:rPr>
        <w:t>При изучении предмета в данном случае акцент будет сделан на общность методов познания, общность законов и теорий в химии и в физике: атомно-молекулярная теория (молекулярная теория в физике), зако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ны сохранения </w:t>
      </w:r>
      <w:r w:rsidRPr="008E5B23">
        <w:rPr>
          <w:rFonts w:ascii="Times New Roman" w:hAnsi="Times New Roman"/>
          <w:color w:val="000000"/>
          <w:sz w:val="28"/>
          <w:lang w:val="ru-RU"/>
        </w:rPr>
        <w:lastRenderedPageBreak/>
        <w:t>массы и энергии, законы термодинамики, электролиза, представления о строении веществ и другое.</w:t>
      </w:r>
      <w:proofErr w:type="gramEnd"/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В то же время в содержании предмета для классов химико-биологического профиля больший удельный вес будет иметь органическая химия. В этом случае пр</w:t>
      </w:r>
      <w:r w:rsidRPr="008E5B23">
        <w:rPr>
          <w:rFonts w:ascii="Times New Roman" w:hAnsi="Times New Roman"/>
          <w:color w:val="000000"/>
          <w:sz w:val="28"/>
          <w:lang w:val="ru-RU"/>
        </w:rPr>
        <w:t>едоставляется возможность для более обстоятельного рассмотрения химической организации клетки как биологической системы, в состав которой входят, к примеру, такие структурные компоненты, как липиды, белки, углеводы, нуклеиновые кислоты и другие. При этом з</w:t>
      </w:r>
      <w:r w:rsidRPr="008E5B23">
        <w:rPr>
          <w:rFonts w:ascii="Times New Roman" w:hAnsi="Times New Roman"/>
          <w:color w:val="000000"/>
          <w:sz w:val="28"/>
          <w:lang w:val="ru-RU"/>
        </w:rPr>
        <w:t>нания о составе и свойствах представителей основных классов органических веще</w:t>
      </w:r>
      <w:proofErr w:type="gramStart"/>
      <w:r w:rsidRPr="008E5B23">
        <w:rPr>
          <w:rFonts w:ascii="Times New Roman" w:hAnsi="Times New Roman"/>
          <w:color w:val="000000"/>
          <w:sz w:val="28"/>
          <w:lang w:val="ru-RU"/>
        </w:rPr>
        <w:t>ств сл</w:t>
      </w:r>
      <w:proofErr w:type="gramEnd"/>
      <w:r w:rsidRPr="008E5B23">
        <w:rPr>
          <w:rFonts w:ascii="Times New Roman" w:hAnsi="Times New Roman"/>
          <w:color w:val="000000"/>
          <w:sz w:val="28"/>
          <w:lang w:val="ru-RU"/>
        </w:rPr>
        <w:t>ужат основой для изучения сущности процессов фотосинтеза, дыхания, пищеварения.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В плане формирования основ научного мировоззрения, освоения общенаучных методов познания и оп</w:t>
      </w:r>
      <w:r w:rsidRPr="008E5B23">
        <w:rPr>
          <w:rFonts w:ascii="Times New Roman" w:hAnsi="Times New Roman"/>
          <w:color w:val="000000"/>
          <w:sz w:val="28"/>
          <w:lang w:val="ru-RU"/>
        </w:rPr>
        <w:t>ыта практического применения научных знаний изучение предмета «Химия» на углублённом уровне основано на межпредметных связях с учебными предметами, входящими в состав предметных областей «</w:t>
      </w:r>
      <w:proofErr w:type="gramStart"/>
      <w:r w:rsidRPr="008E5B23">
        <w:rPr>
          <w:rFonts w:ascii="Times New Roman" w:hAnsi="Times New Roman"/>
          <w:color w:val="000000"/>
          <w:sz w:val="28"/>
          <w:lang w:val="ru-RU"/>
        </w:rPr>
        <w:t>Естественно-научные</w:t>
      </w:r>
      <w:proofErr w:type="gramEnd"/>
      <w:r w:rsidRPr="008E5B23">
        <w:rPr>
          <w:rFonts w:ascii="Times New Roman" w:hAnsi="Times New Roman"/>
          <w:color w:val="000000"/>
          <w:sz w:val="28"/>
          <w:lang w:val="ru-RU"/>
        </w:rPr>
        <w:t xml:space="preserve"> предметы», «Математика и информатика» и «Русский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 язык и литература». 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 xml:space="preserve">При изучении учебного предмета «Химия» на углублённом уровне </w:t>
      </w:r>
      <w:proofErr w:type="gramStart"/>
      <w:r w:rsidRPr="008E5B23">
        <w:rPr>
          <w:rFonts w:ascii="Times New Roman" w:hAnsi="Times New Roman"/>
          <w:color w:val="000000"/>
          <w:sz w:val="28"/>
          <w:lang w:val="ru-RU"/>
        </w:rPr>
        <w:t>также, как</w:t>
      </w:r>
      <w:proofErr w:type="gramEnd"/>
      <w:r w:rsidRPr="008E5B23">
        <w:rPr>
          <w:rFonts w:ascii="Times New Roman" w:hAnsi="Times New Roman"/>
          <w:color w:val="000000"/>
          <w:sz w:val="28"/>
          <w:lang w:val="ru-RU"/>
        </w:rPr>
        <w:t xml:space="preserve"> на уровне основного и среднего общего образования (на базовом уровне), задачей первостепенной значимости является формирование основ науки химии как области совре</w:t>
      </w:r>
      <w:r w:rsidRPr="008E5B23">
        <w:rPr>
          <w:rFonts w:ascii="Times New Roman" w:hAnsi="Times New Roman"/>
          <w:color w:val="000000"/>
          <w:sz w:val="28"/>
          <w:lang w:val="ru-RU"/>
        </w:rPr>
        <w:t>менного естествознания, практической деятельности человека и одного из компонентов мировой культуры. Решение этой задачи на углублённом уровне изучения предмета предполагает реализацию таких целей, как:</w:t>
      </w:r>
    </w:p>
    <w:p w:rsidR="009011D3" w:rsidRPr="008E5B23" w:rsidRDefault="008E69C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proofErr w:type="gramStart"/>
      <w:r w:rsidRPr="008E5B23">
        <w:rPr>
          <w:rFonts w:ascii="Times New Roman" w:hAnsi="Times New Roman"/>
          <w:color w:val="000000"/>
          <w:sz w:val="28"/>
          <w:lang w:val="ru-RU"/>
        </w:rPr>
        <w:t>формирование представлений: о материальном единстве м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ира, закономерностях и познаваемости явлений природы, о месте химии в системе естественных наук и её ведущей роли в обеспечении устойчивого развития человечества: в решении проблем экологической, энергетической и пищевой безопасности, в развитии медицины, </w:t>
      </w:r>
      <w:r w:rsidRPr="008E5B23">
        <w:rPr>
          <w:rFonts w:ascii="Times New Roman" w:hAnsi="Times New Roman"/>
          <w:color w:val="000000"/>
          <w:sz w:val="28"/>
          <w:lang w:val="ru-RU"/>
        </w:rPr>
        <w:t>создании новых материалов, новых источников энергии, в обеспечении рационального природопользования, в формировании мировоззрения и общей культуры человека, а также экологически обоснованного отношения</w:t>
      </w:r>
      <w:proofErr w:type="gramEnd"/>
      <w:r w:rsidRPr="008E5B23">
        <w:rPr>
          <w:rFonts w:ascii="Times New Roman" w:hAnsi="Times New Roman"/>
          <w:color w:val="000000"/>
          <w:sz w:val="28"/>
          <w:lang w:val="ru-RU"/>
        </w:rPr>
        <w:t xml:space="preserve"> к своему здоровью и природной среде;</w:t>
      </w:r>
    </w:p>
    <w:p w:rsidR="009011D3" w:rsidRPr="008E5B23" w:rsidRDefault="008E69C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 xml:space="preserve">освоение системы 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знаний, лежащих в основе химической составляющей </w:t>
      </w:r>
      <w:proofErr w:type="gramStart"/>
      <w:r w:rsidRPr="008E5B23">
        <w:rPr>
          <w:rFonts w:ascii="Times New Roman" w:hAnsi="Times New Roman"/>
          <w:color w:val="000000"/>
          <w:sz w:val="28"/>
          <w:lang w:val="ru-RU"/>
        </w:rPr>
        <w:t>естественно-научной</w:t>
      </w:r>
      <w:proofErr w:type="gramEnd"/>
      <w:r w:rsidRPr="008E5B23">
        <w:rPr>
          <w:rFonts w:ascii="Times New Roman" w:hAnsi="Times New Roman"/>
          <w:color w:val="000000"/>
          <w:sz w:val="28"/>
          <w:lang w:val="ru-RU"/>
        </w:rPr>
        <w:t xml:space="preserve"> картины мира: фундаментальных понятий, законов и теорий химии, современных представлений о строении вещества на разных уровнях – атомном, ионно-молекулярном, надмолекулярном, о термодинам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ических и кинетических закономерностях протекания химических реакций, о </w:t>
      </w:r>
      <w:r w:rsidRPr="008E5B23">
        <w:rPr>
          <w:rFonts w:ascii="Times New Roman" w:hAnsi="Times New Roman"/>
          <w:color w:val="000000"/>
          <w:sz w:val="28"/>
          <w:lang w:val="ru-RU"/>
        </w:rPr>
        <w:lastRenderedPageBreak/>
        <w:t>химическом равновесии, растворах и дисперсных системах, об общих научных принципах химического производства;</w:t>
      </w:r>
    </w:p>
    <w:p w:rsidR="009011D3" w:rsidRPr="008E5B23" w:rsidRDefault="008E69C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proofErr w:type="gramStart"/>
      <w:r w:rsidRPr="008E5B23">
        <w:rPr>
          <w:rFonts w:ascii="Times New Roman" w:hAnsi="Times New Roman"/>
          <w:color w:val="000000"/>
          <w:sz w:val="28"/>
          <w:lang w:val="ru-RU"/>
        </w:rPr>
        <w:t>формирование у обучающихся осознанного понимания востребованности системных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 химических знаний для объяснения ключевых идей и проблем современной химии, для объяснения и прогнозирования явлений, имеющих естественно-научную природу; грамотного решения проблем, связанных с химией, прогнозирования, анализа и оценки с позиций экологич</w:t>
      </w:r>
      <w:r w:rsidRPr="008E5B23">
        <w:rPr>
          <w:rFonts w:ascii="Times New Roman" w:hAnsi="Times New Roman"/>
          <w:color w:val="000000"/>
          <w:sz w:val="28"/>
          <w:lang w:val="ru-RU"/>
        </w:rPr>
        <w:t>еской безопасности последствий бытовой и производственной деятельности человека, связанной с химическим производством, использованием и переработкой веществ;</w:t>
      </w:r>
      <w:proofErr w:type="gramEnd"/>
    </w:p>
    <w:p w:rsidR="009011D3" w:rsidRPr="008E5B23" w:rsidRDefault="008E69C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углубление представлений о научных методах познания, необходимых для приобретения умений ориентиро</w:t>
      </w:r>
      <w:r w:rsidRPr="008E5B23">
        <w:rPr>
          <w:rFonts w:ascii="Times New Roman" w:hAnsi="Times New Roman"/>
          <w:color w:val="000000"/>
          <w:sz w:val="28"/>
          <w:lang w:val="ru-RU"/>
        </w:rPr>
        <w:t>ваться в мире веществ и объяснения химических явлений, имеющих место в природе, в практической деятельности и повседневной жизни.</w:t>
      </w:r>
    </w:p>
    <w:p w:rsidR="009011D3" w:rsidRPr="008E5B23" w:rsidRDefault="008E69CF">
      <w:pPr>
        <w:spacing w:after="0" w:line="264" w:lineRule="auto"/>
        <w:ind w:left="12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 xml:space="preserve"> В плане реализации первоочередных воспитательных и развивающих функций целостной системы среднего общего образования при изуч</w:t>
      </w:r>
      <w:r w:rsidRPr="008E5B23">
        <w:rPr>
          <w:rFonts w:ascii="Times New Roman" w:hAnsi="Times New Roman"/>
          <w:color w:val="000000"/>
          <w:sz w:val="28"/>
          <w:lang w:val="ru-RU"/>
        </w:rPr>
        <w:t>ении предмета «Химия» на углублённом уровне особую актуальность приобретают такие цели и задачи, как:</w:t>
      </w:r>
    </w:p>
    <w:p w:rsidR="009011D3" w:rsidRPr="008E5B23" w:rsidRDefault="008E69C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 xml:space="preserve">воспитание убеждённости в познаваемости явлений природы, уважения к процессу творчества в области теоретических и прикладных исследований в химии, </w:t>
      </w:r>
      <w:r w:rsidRPr="008E5B23">
        <w:rPr>
          <w:rFonts w:ascii="Times New Roman" w:hAnsi="Times New Roman"/>
          <w:color w:val="000000"/>
          <w:sz w:val="28"/>
          <w:lang w:val="ru-RU"/>
        </w:rPr>
        <w:t>формирование мировоззрения, соответствующего современному уровню развития науки;</w:t>
      </w:r>
    </w:p>
    <w:p w:rsidR="009011D3" w:rsidRPr="008E5B23" w:rsidRDefault="008E69C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развитие мотивации к обучению и познанию, способностей к самоконтролю и самовоспитанию на основе усвоения общечеловеческих ценностей;</w:t>
      </w:r>
    </w:p>
    <w:p w:rsidR="009011D3" w:rsidRPr="008E5B23" w:rsidRDefault="008E69C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развитие познавательных интересов, интелл</w:t>
      </w:r>
      <w:r w:rsidRPr="008E5B23">
        <w:rPr>
          <w:rFonts w:ascii="Times New Roman" w:hAnsi="Times New Roman"/>
          <w:color w:val="000000"/>
          <w:sz w:val="28"/>
          <w:lang w:val="ru-RU"/>
        </w:rPr>
        <w:t>ектуальных и творческих способностей обучающихся, формирование у них сознательного отношения к самообразованию и непрерывному образованию как условию успешной профессиональной и общественной деятельности, ответственного отношения к своему здоровью и потреб</w:t>
      </w:r>
      <w:r w:rsidRPr="008E5B23">
        <w:rPr>
          <w:rFonts w:ascii="Times New Roman" w:hAnsi="Times New Roman"/>
          <w:color w:val="000000"/>
          <w:sz w:val="28"/>
          <w:lang w:val="ru-RU"/>
        </w:rPr>
        <w:t>ности в здоровом образе жизни;</w:t>
      </w:r>
    </w:p>
    <w:p w:rsidR="009011D3" w:rsidRPr="008E5B23" w:rsidRDefault="008E69C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формирование умений и навыков разумного природопользования, развитие экологической культуры, приобретение опыта общественно-полезной экологической деятельности.</w:t>
      </w:r>
    </w:p>
    <w:p w:rsidR="009011D3" w:rsidRPr="008E5B23" w:rsidRDefault="008E69CF">
      <w:pPr>
        <w:spacing w:after="0" w:line="264" w:lineRule="auto"/>
        <w:ind w:left="120"/>
        <w:jc w:val="both"/>
        <w:rPr>
          <w:lang w:val="ru-RU"/>
        </w:rPr>
      </w:pPr>
      <w:bookmarkStart w:id="7" w:name="a144c275-5dda-41db-8d94-37f2810a0979"/>
      <w:r w:rsidRPr="008E5B23">
        <w:rPr>
          <w:rFonts w:ascii="Times New Roman" w:hAnsi="Times New Roman"/>
          <w:color w:val="000000"/>
          <w:sz w:val="28"/>
          <w:lang w:val="ru-RU"/>
        </w:rPr>
        <w:t>Общее число часов, предусмотренных для изучения химии на углубле</w:t>
      </w:r>
      <w:r w:rsidRPr="008E5B23">
        <w:rPr>
          <w:rFonts w:ascii="Times New Roman" w:hAnsi="Times New Roman"/>
          <w:color w:val="000000"/>
          <w:sz w:val="28"/>
          <w:lang w:val="ru-RU"/>
        </w:rPr>
        <w:t>нном уровне среднего общего образования, составляет 204 часов: в 10 классе – 102 часа (3 часа в неделю), в 11 классе – 102 часа (3 часа в неделю).</w:t>
      </w:r>
      <w:bookmarkEnd w:id="7"/>
    </w:p>
    <w:p w:rsidR="009011D3" w:rsidRPr="008E5B23" w:rsidRDefault="009011D3">
      <w:pPr>
        <w:spacing w:after="0" w:line="264" w:lineRule="auto"/>
        <w:ind w:left="120"/>
        <w:jc w:val="both"/>
        <w:rPr>
          <w:lang w:val="ru-RU"/>
        </w:rPr>
      </w:pPr>
    </w:p>
    <w:p w:rsidR="009011D3" w:rsidRPr="008E5B23" w:rsidRDefault="009011D3">
      <w:pPr>
        <w:rPr>
          <w:lang w:val="ru-RU"/>
        </w:rPr>
        <w:sectPr w:rsidR="009011D3" w:rsidRPr="008E5B23">
          <w:pgSz w:w="11906" w:h="16383"/>
          <w:pgMar w:top="1134" w:right="850" w:bottom="1134" w:left="1701" w:header="720" w:footer="720" w:gutter="0"/>
          <w:cols w:space="720"/>
        </w:sectPr>
      </w:pPr>
    </w:p>
    <w:p w:rsidR="009011D3" w:rsidRPr="008E5B23" w:rsidRDefault="008E69CF">
      <w:pPr>
        <w:spacing w:after="0" w:line="264" w:lineRule="auto"/>
        <w:ind w:left="120"/>
        <w:jc w:val="both"/>
        <w:rPr>
          <w:lang w:val="ru-RU"/>
        </w:rPr>
      </w:pPr>
      <w:bookmarkStart w:id="8" w:name="block-52806381"/>
      <w:bookmarkEnd w:id="6"/>
      <w:r w:rsidRPr="008E5B23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9011D3" w:rsidRPr="008E5B23" w:rsidRDefault="009011D3">
      <w:pPr>
        <w:spacing w:after="0" w:line="264" w:lineRule="auto"/>
        <w:ind w:left="120"/>
        <w:jc w:val="both"/>
        <w:rPr>
          <w:lang w:val="ru-RU"/>
        </w:rPr>
      </w:pPr>
    </w:p>
    <w:p w:rsidR="009011D3" w:rsidRPr="008E5B23" w:rsidRDefault="008E69CF">
      <w:pPr>
        <w:spacing w:after="0" w:line="264" w:lineRule="auto"/>
        <w:ind w:left="120"/>
        <w:jc w:val="both"/>
        <w:rPr>
          <w:lang w:val="ru-RU"/>
        </w:rPr>
      </w:pPr>
      <w:r w:rsidRPr="008E5B23">
        <w:rPr>
          <w:rFonts w:ascii="Times New Roman" w:hAnsi="Times New Roman"/>
          <w:b/>
          <w:color w:val="000000"/>
          <w:sz w:val="28"/>
          <w:lang w:val="ru-RU"/>
        </w:rPr>
        <w:t xml:space="preserve">10 КЛАСС </w:t>
      </w:r>
    </w:p>
    <w:p w:rsidR="009011D3" w:rsidRPr="008E5B23" w:rsidRDefault="009011D3">
      <w:pPr>
        <w:spacing w:after="0" w:line="264" w:lineRule="auto"/>
        <w:ind w:left="120"/>
        <w:jc w:val="both"/>
        <w:rPr>
          <w:lang w:val="ru-RU"/>
        </w:rPr>
      </w:pPr>
    </w:p>
    <w:p w:rsidR="009011D3" w:rsidRPr="008E5B23" w:rsidRDefault="008E69CF">
      <w:pPr>
        <w:spacing w:after="0" w:line="264" w:lineRule="auto"/>
        <w:ind w:left="120"/>
        <w:jc w:val="both"/>
        <w:rPr>
          <w:lang w:val="ru-RU"/>
        </w:rPr>
      </w:pPr>
      <w:r w:rsidRPr="008E5B23">
        <w:rPr>
          <w:rFonts w:ascii="Times New Roman" w:hAnsi="Times New Roman"/>
          <w:b/>
          <w:color w:val="000000"/>
          <w:sz w:val="28"/>
          <w:lang w:val="ru-RU"/>
        </w:rPr>
        <w:t>ОРГАНИЧЕСКАЯ ХИМИЯ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органической химии.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 xml:space="preserve">Предмет и значение органической химии, представление о многообразии органических соединений. 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Электронное строение атома углерода: основное и возбуждённое состояния. Валентные возможности атома углерода. Химическая связь в органических соединениях. Типы ги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бридизации </w:t>
      </w:r>
      <w:proofErr w:type="gramStart"/>
      <w:r w:rsidRPr="008E5B23">
        <w:rPr>
          <w:rFonts w:ascii="Times New Roman" w:hAnsi="Times New Roman"/>
          <w:color w:val="000000"/>
          <w:sz w:val="28"/>
          <w:lang w:val="ru-RU"/>
        </w:rPr>
        <w:t>атомных</w:t>
      </w:r>
      <w:proofErr w:type="gramEnd"/>
      <w:r w:rsidRPr="008E5B23">
        <w:rPr>
          <w:rFonts w:ascii="Times New Roman" w:hAnsi="Times New Roman"/>
          <w:color w:val="000000"/>
          <w:sz w:val="28"/>
          <w:lang w:val="ru-RU"/>
        </w:rPr>
        <w:t xml:space="preserve"> орбиталей углерода. Механизмы образования ковалентной связи (обменный и донорно-акцепторный). Типы перекрывания атомных орбиталей, </w:t>
      </w:r>
      <w:r>
        <w:rPr>
          <w:rFonts w:ascii="Times New Roman" w:hAnsi="Times New Roman"/>
          <w:color w:val="000000"/>
          <w:sz w:val="28"/>
        </w:rPr>
        <w:t>σ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- и </w:t>
      </w:r>
      <w:proofErr w:type="gramStart"/>
      <w:r>
        <w:rPr>
          <w:rFonts w:ascii="Times New Roman" w:hAnsi="Times New Roman"/>
          <w:color w:val="000000"/>
          <w:sz w:val="28"/>
        </w:rPr>
        <w:t>π</w:t>
      </w:r>
      <w:r w:rsidRPr="008E5B23">
        <w:rPr>
          <w:rFonts w:ascii="Times New Roman" w:hAnsi="Times New Roman"/>
          <w:color w:val="000000"/>
          <w:sz w:val="28"/>
          <w:lang w:val="ru-RU"/>
        </w:rPr>
        <w:t>-</w:t>
      </w:r>
      <w:proofErr w:type="gramEnd"/>
      <w:r w:rsidRPr="008E5B23">
        <w:rPr>
          <w:rFonts w:ascii="Times New Roman" w:hAnsi="Times New Roman"/>
          <w:color w:val="000000"/>
          <w:sz w:val="28"/>
          <w:lang w:val="ru-RU"/>
        </w:rPr>
        <w:t>связи. Одинарная, двойная и тройная связь. Способы разрыва связей в молекулах органических веществ.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 Понятие о свободном радикале, нуклеофиле и электрофиле.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Теория строения органических соединений А.М. Бутлерова и современные представления о структуре молекул. Значение теории строения органических соединений. Молекулярные и структурные формулы. Структурн</w:t>
      </w:r>
      <w:r w:rsidRPr="008E5B23">
        <w:rPr>
          <w:rFonts w:ascii="Times New Roman" w:hAnsi="Times New Roman"/>
          <w:color w:val="000000"/>
          <w:sz w:val="28"/>
          <w:lang w:val="ru-RU"/>
        </w:rPr>
        <w:t>ые формулы различных видов: развёрнутая, сокращённая, скелетная. Изомерия. Виды изомерии: структурная, пространственная. Электронные эффекты в молекулах органических соединений (</w:t>
      </w:r>
      <w:proofErr w:type="gramStart"/>
      <w:r w:rsidRPr="008E5B23">
        <w:rPr>
          <w:rFonts w:ascii="Times New Roman" w:hAnsi="Times New Roman"/>
          <w:color w:val="000000"/>
          <w:sz w:val="28"/>
          <w:lang w:val="ru-RU"/>
        </w:rPr>
        <w:t>индуктивный</w:t>
      </w:r>
      <w:proofErr w:type="gramEnd"/>
      <w:r w:rsidRPr="008E5B23">
        <w:rPr>
          <w:rFonts w:ascii="Times New Roman" w:hAnsi="Times New Roman"/>
          <w:color w:val="000000"/>
          <w:sz w:val="28"/>
          <w:lang w:val="ru-RU"/>
        </w:rPr>
        <w:t xml:space="preserve"> и мезомерный эффекты). 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Представление о классификации органических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 веществ. Понятие о функциональной группе. Гомология. Гомологические ряды. Систематическая номенклатура органических соединений (</w:t>
      </w:r>
      <w:r>
        <w:rPr>
          <w:rFonts w:ascii="Times New Roman" w:hAnsi="Times New Roman"/>
          <w:color w:val="000000"/>
          <w:sz w:val="28"/>
        </w:rPr>
        <w:t>IUPAC</w:t>
      </w:r>
      <w:r w:rsidRPr="008E5B23">
        <w:rPr>
          <w:rFonts w:ascii="Times New Roman" w:hAnsi="Times New Roman"/>
          <w:color w:val="000000"/>
          <w:sz w:val="28"/>
          <w:lang w:val="ru-RU"/>
        </w:rPr>
        <w:t>) и тривиальные названия отдельных представителей.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Особенности и классификация органических реакций. Окислительно-восстано</w:t>
      </w:r>
      <w:r w:rsidRPr="008E5B23">
        <w:rPr>
          <w:rFonts w:ascii="Times New Roman" w:hAnsi="Times New Roman"/>
          <w:color w:val="000000"/>
          <w:sz w:val="28"/>
          <w:lang w:val="ru-RU"/>
        </w:rPr>
        <w:t>вительные реакции в органической химии.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ознакомление с образцами органических веществ и материалами на их основе, опыты по превращению органических веще</w:t>
      </w:r>
      <w:proofErr w:type="gramStart"/>
      <w:r w:rsidRPr="008E5B23">
        <w:rPr>
          <w:rFonts w:ascii="Times New Roman" w:hAnsi="Times New Roman"/>
          <w:color w:val="000000"/>
          <w:sz w:val="28"/>
          <w:lang w:val="ru-RU"/>
        </w:rPr>
        <w:t>ств пр</w:t>
      </w:r>
      <w:proofErr w:type="gramEnd"/>
      <w:r w:rsidRPr="008E5B23">
        <w:rPr>
          <w:rFonts w:ascii="Times New Roman" w:hAnsi="Times New Roman"/>
          <w:color w:val="000000"/>
          <w:sz w:val="28"/>
          <w:lang w:val="ru-RU"/>
        </w:rPr>
        <w:t>и нагревании (плавление, обугливание и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 горение), конструирование моделей молекул органических веществ. 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b/>
          <w:color w:val="000000"/>
          <w:sz w:val="28"/>
          <w:lang w:val="ru-RU"/>
        </w:rPr>
        <w:t>Углеводороды.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 xml:space="preserve">Алканы. Гомологический ряд алканов, общая формула, номенклатура и изомерия. Электронное и пространственное строение молекул алканов, </w:t>
      </w:r>
      <w:r>
        <w:rPr>
          <w:rFonts w:ascii="Times New Roman" w:hAnsi="Times New Roman"/>
          <w:color w:val="000000"/>
          <w:sz w:val="28"/>
        </w:rPr>
        <w:t>sp</w:t>
      </w:r>
      <w:r w:rsidRPr="008E5B23">
        <w:rPr>
          <w:rFonts w:ascii="Times New Roman" w:hAnsi="Times New Roman"/>
          <w:color w:val="000000"/>
          <w:sz w:val="28"/>
          <w:vertAlign w:val="superscript"/>
          <w:lang w:val="ru-RU"/>
        </w:rPr>
        <w:t>3</w:t>
      </w:r>
      <w:r w:rsidRPr="008E5B23">
        <w:rPr>
          <w:rFonts w:ascii="Times New Roman" w:hAnsi="Times New Roman"/>
          <w:color w:val="000000"/>
          <w:sz w:val="28"/>
          <w:lang w:val="ru-RU"/>
        </w:rPr>
        <w:t>-гибридизация атомных орбиталей углерода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>
        <w:rPr>
          <w:rFonts w:ascii="Times New Roman" w:hAnsi="Times New Roman"/>
          <w:color w:val="000000"/>
          <w:sz w:val="28"/>
        </w:rPr>
        <w:t>σ</w:t>
      </w:r>
      <w:r w:rsidRPr="008E5B23">
        <w:rPr>
          <w:rFonts w:ascii="Times New Roman" w:hAnsi="Times New Roman"/>
          <w:color w:val="000000"/>
          <w:sz w:val="28"/>
          <w:lang w:val="ru-RU"/>
        </w:rPr>
        <w:t>-</w:t>
      </w:r>
      <w:proofErr w:type="gramEnd"/>
      <w:r w:rsidRPr="008E5B23">
        <w:rPr>
          <w:rFonts w:ascii="Times New Roman" w:hAnsi="Times New Roman"/>
          <w:color w:val="000000"/>
          <w:sz w:val="28"/>
          <w:lang w:val="ru-RU"/>
        </w:rPr>
        <w:t xml:space="preserve">связь. Физические свойства алканов. 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E5B23">
        <w:rPr>
          <w:rFonts w:ascii="Times New Roman" w:hAnsi="Times New Roman"/>
          <w:color w:val="000000"/>
          <w:sz w:val="28"/>
          <w:lang w:val="ru-RU"/>
        </w:rPr>
        <w:lastRenderedPageBreak/>
        <w:t>Химические свойства алканов: реакции замещения, изомеризации, дегидрирования, циклизации, пиролиза, крекинга, горения.</w:t>
      </w:r>
      <w:proofErr w:type="gramEnd"/>
      <w:r w:rsidRPr="008E5B23">
        <w:rPr>
          <w:rFonts w:ascii="Times New Roman" w:hAnsi="Times New Roman"/>
          <w:color w:val="000000"/>
          <w:sz w:val="28"/>
          <w:lang w:val="ru-RU"/>
        </w:rPr>
        <w:t xml:space="preserve"> Представление о механизме реакций радикального замещения.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Нахождение в природе. Способы получени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я и применение алканов. 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Циклоалканы. Общая формула, номенклатура и изомерия. Особенности строения и химических свойств малых (циклопропан, циклобутан) и обычных (циклопентан, циклогексан) циклоалканов. Способы получения и применение циклоалканов.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 xml:space="preserve">Алкены. 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Гомологический ряд алкенов, общая формула, номенклатура. Электронное и пространственное строение молекул алкенов, </w:t>
      </w:r>
      <w:r>
        <w:rPr>
          <w:rFonts w:ascii="Times New Roman" w:hAnsi="Times New Roman"/>
          <w:color w:val="000000"/>
          <w:sz w:val="28"/>
        </w:rPr>
        <w:t>sp</w:t>
      </w:r>
      <w:r w:rsidRPr="008E5B23">
        <w:rPr>
          <w:rFonts w:ascii="Times New Roman" w:hAnsi="Times New Roman"/>
          <w:color w:val="000000"/>
          <w:sz w:val="28"/>
          <w:vertAlign w:val="superscript"/>
          <w:lang w:val="ru-RU"/>
        </w:rPr>
        <w:t>2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-гибридизация атомных орбиталей углерода, </w:t>
      </w:r>
      <w:r>
        <w:rPr>
          <w:rFonts w:ascii="Times New Roman" w:hAnsi="Times New Roman"/>
          <w:color w:val="000000"/>
          <w:sz w:val="28"/>
        </w:rPr>
        <w:t>σ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- и </w:t>
      </w:r>
      <w:proofErr w:type="gramStart"/>
      <w:r>
        <w:rPr>
          <w:rFonts w:ascii="Times New Roman" w:hAnsi="Times New Roman"/>
          <w:color w:val="000000"/>
          <w:sz w:val="28"/>
        </w:rPr>
        <w:t>π</w:t>
      </w:r>
      <w:r w:rsidRPr="008E5B23">
        <w:rPr>
          <w:rFonts w:ascii="Times New Roman" w:hAnsi="Times New Roman"/>
          <w:color w:val="000000"/>
          <w:sz w:val="28"/>
          <w:lang w:val="ru-RU"/>
        </w:rPr>
        <w:t>-</w:t>
      </w:r>
      <w:proofErr w:type="gramEnd"/>
      <w:r w:rsidRPr="008E5B23">
        <w:rPr>
          <w:rFonts w:ascii="Times New Roman" w:hAnsi="Times New Roman"/>
          <w:color w:val="000000"/>
          <w:sz w:val="28"/>
          <w:lang w:val="ru-RU"/>
        </w:rPr>
        <w:t>связи. Структурная и геометрическая (цис-тран</w:t>
      </w:r>
      <w:proofErr w:type="gramStart"/>
      <w:r w:rsidRPr="008E5B23">
        <w:rPr>
          <w:rFonts w:ascii="Times New Roman" w:hAnsi="Times New Roman"/>
          <w:color w:val="000000"/>
          <w:sz w:val="28"/>
          <w:lang w:val="ru-RU"/>
        </w:rPr>
        <w:t>с-</w:t>
      </w:r>
      <w:proofErr w:type="gramEnd"/>
      <w:r w:rsidRPr="008E5B23">
        <w:rPr>
          <w:rFonts w:ascii="Times New Roman" w:hAnsi="Times New Roman"/>
          <w:color w:val="000000"/>
          <w:sz w:val="28"/>
          <w:lang w:val="ru-RU"/>
        </w:rPr>
        <w:t>) изомерия. Физические свойства алкенов. Хи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мические свойства: реакции присоединения, замещения в </w:t>
      </w:r>
      <w:proofErr w:type="gramStart"/>
      <w:r>
        <w:rPr>
          <w:rFonts w:ascii="Times New Roman" w:hAnsi="Times New Roman"/>
          <w:color w:val="000000"/>
          <w:sz w:val="28"/>
        </w:rPr>
        <w:t>α</w:t>
      </w:r>
      <w:r w:rsidRPr="008E5B23">
        <w:rPr>
          <w:rFonts w:ascii="Times New Roman" w:hAnsi="Times New Roman"/>
          <w:color w:val="000000"/>
          <w:sz w:val="28"/>
          <w:lang w:val="ru-RU"/>
        </w:rPr>
        <w:t>-</w:t>
      </w:r>
      <w:proofErr w:type="gramEnd"/>
      <w:r w:rsidRPr="008E5B23">
        <w:rPr>
          <w:rFonts w:ascii="Times New Roman" w:hAnsi="Times New Roman"/>
          <w:color w:val="000000"/>
          <w:sz w:val="28"/>
          <w:lang w:val="ru-RU"/>
        </w:rPr>
        <w:t xml:space="preserve">положение при двойной связи, полимеризации и окисления. Правило Марковникова. Качественные реакции на двойную связь. Способы получения и применение алкенов. 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Алкадиены. Классификация алкадиенов (</w:t>
      </w:r>
      <w:proofErr w:type="gramStart"/>
      <w:r w:rsidRPr="008E5B23">
        <w:rPr>
          <w:rFonts w:ascii="Times New Roman" w:hAnsi="Times New Roman"/>
          <w:color w:val="000000"/>
          <w:sz w:val="28"/>
          <w:lang w:val="ru-RU"/>
        </w:rPr>
        <w:t>сопря</w:t>
      </w:r>
      <w:r w:rsidRPr="008E5B23">
        <w:rPr>
          <w:rFonts w:ascii="Times New Roman" w:hAnsi="Times New Roman"/>
          <w:color w:val="000000"/>
          <w:sz w:val="28"/>
          <w:lang w:val="ru-RU"/>
        </w:rPr>
        <w:t>жённые</w:t>
      </w:r>
      <w:proofErr w:type="gramEnd"/>
      <w:r w:rsidRPr="008E5B23">
        <w:rPr>
          <w:rFonts w:ascii="Times New Roman" w:hAnsi="Times New Roman"/>
          <w:color w:val="000000"/>
          <w:sz w:val="28"/>
          <w:lang w:val="ru-RU"/>
        </w:rPr>
        <w:t xml:space="preserve">, изолированные, </w:t>
      </w:r>
      <w:r w:rsidRPr="008E5B23">
        <w:rPr>
          <w:rFonts w:ascii="Times New Roman" w:hAnsi="Times New Roman"/>
          <w:i/>
          <w:color w:val="000000"/>
          <w:sz w:val="28"/>
          <w:lang w:val="ru-RU"/>
        </w:rPr>
        <w:t>кумулированные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). Особенности электронного строения и химических свойств сопряжённых диенов, 1,2- и 1,4-присоединение. Полимеризация сопряжённых диенов. Способы получения и применение алкадиенов. 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Алкины. Гомологический ряд алкинов, о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бщая формула, номенклатура и изомерия. Электронное и пространственное строение молекул алкинов, </w:t>
      </w:r>
      <w:r>
        <w:rPr>
          <w:rFonts w:ascii="Times New Roman" w:hAnsi="Times New Roman"/>
          <w:color w:val="000000"/>
          <w:sz w:val="28"/>
        </w:rPr>
        <w:t>sp</w:t>
      </w:r>
      <w:r w:rsidRPr="008E5B23">
        <w:rPr>
          <w:rFonts w:ascii="Times New Roman" w:hAnsi="Times New Roman"/>
          <w:color w:val="000000"/>
          <w:sz w:val="28"/>
          <w:lang w:val="ru-RU"/>
        </w:rPr>
        <w:t>-гибридизация атомных орбиталей углерода. Физические свойства алкинов. Химические свойства: реакции присоединения, димеризации и тримеризации, окисления. Кисл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отные свойства алкинов, </w:t>
      </w:r>
      <w:proofErr w:type="gramStart"/>
      <w:r w:rsidRPr="008E5B23">
        <w:rPr>
          <w:rFonts w:ascii="Times New Roman" w:hAnsi="Times New Roman"/>
          <w:color w:val="000000"/>
          <w:sz w:val="28"/>
          <w:lang w:val="ru-RU"/>
        </w:rPr>
        <w:t>имеющих</w:t>
      </w:r>
      <w:proofErr w:type="gramEnd"/>
      <w:r w:rsidRPr="008E5B23">
        <w:rPr>
          <w:rFonts w:ascii="Times New Roman" w:hAnsi="Times New Roman"/>
          <w:color w:val="000000"/>
          <w:sz w:val="28"/>
          <w:lang w:val="ru-RU"/>
        </w:rPr>
        <w:t xml:space="preserve"> концевую тройную связь. Качественные реакции на тройную связь. Способы получения и применение алкинов.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Ароматические углеводороды (арены). Гомологический ряд аренов, общая формула, номенклатура и изомерия. Электронное и прос</w:t>
      </w:r>
      <w:r w:rsidRPr="008E5B23">
        <w:rPr>
          <w:rFonts w:ascii="Times New Roman" w:hAnsi="Times New Roman"/>
          <w:color w:val="000000"/>
          <w:sz w:val="28"/>
          <w:lang w:val="ru-RU"/>
        </w:rPr>
        <w:t>транственное строение молекулы бензола. Физические свойства аренов. Химические свойства бензола и его гомологов: реакции замещения в бензольном кольце и углеводородном радикале, реакции присоединения, окисление гомологов бензола. Представление об ориентиру</w:t>
      </w:r>
      <w:r w:rsidRPr="008E5B23">
        <w:rPr>
          <w:rFonts w:ascii="Times New Roman" w:hAnsi="Times New Roman"/>
          <w:color w:val="000000"/>
          <w:sz w:val="28"/>
          <w:lang w:val="ru-RU"/>
        </w:rPr>
        <w:t>ющем действии заместителей в бензольном кольце на примере алкильных радикалов, карбоксильной, гидроксильной, амино- и нитрогруппы, атомов галогенов. Особенности химических свой</w:t>
      </w:r>
      <w:proofErr w:type="gramStart"/>
      <w:r w:rsidRPr="008E5B23">
        <w:rPr>
          <w:rFonts w:ascii="Times New Roman" w:hAnsi="Times New Roman"/>
          <w:color w:val="000000"/>
          <w:sz w:val="28"/>
          <w:lang w:val="ru-RU"/>
        </w:rPr>
        <w:t>ств ст</w:t>
      </w:r>
      <w:proofErr w:type="gramEnd"/>
      <w:r w:rsidRPr="008E5B23">
        <w:rPr>
          <w:rFonts w:ascii="Times New Roman" w:hAnsi="Times New Roman"/>
          <w:color w:val="000000"/>
          <w:sz w:val="28"/>
          <w:lang w:val="ru-RU"/>
        </w:rPr>
        <w:t>ирола. Полимеризация стирола. Способы получения и применение ароматических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 углеводородов.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 xml:space="preserve">Природный газ. Попутные нефтяные газы. Нефть и её происхождение. Каменный уголь и продукты его переработки. Способы переработки нефти: </w:t>
      </w:r>
      <w:r w:rsidRPr="008E5B23">
        <w:rPr>
          <w:rFonts w:ascii="Times New Roman" w:hAnsi="Times New Roman"/>
          <w:color w:val="000000"/>
          <w:sz w:val="28"/>
          <w:lang w:val="ru-RU"/>
        </w:rPr>
        <w:lastRenderedPageBreak/>
        <w:t>перегонка, крекинг (термический, каталитический), риформинг, пиролиз. Продукты переработки нефти, их прим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енение в промышленности и в быту. 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Генетическая связь между различными классами углеводородов.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Электронное строение галогенпроизводных углеводородов. Реакции замещения галогена на гидроксогруппу, нитрогруппу, цианогруппу, аминогруппу. Действие на галогенпр</w:t>
      </w:r>
      <w:r w:rsidRPr="008E5B23">
        <w:rPr>
          <w:rFonts w:ascii="Times New Roman" w:hAnsi="Times New Roman"/>
          <w:color w:val="000000"/>
          <w:sz w:val="28"/>
          <w:lang w:val="ru-RU"/>
        </w:rPr>
        <w:t>оизводные водного и спиртового раствора щёлочи. Взаимодействие дигалогеналканов с магнием и цинком. Понятие о металлоорганических соединениях. Использование галогенпроизводных углеводородов в быту, технике и при синтезе органических веществ.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E5B23">
        <w:rPr>
          <w:rFonts w:ascii="Times New Roman" w:hAnsi="Times New Roman"/>
          <w:color w:val="000000"/>
          <w:sz w:val="28"/>
          <w:lang w:val="ru-RU"/>
        </w:rPr>
        <w:t>Эксперименталь</w:t>
      </w:r>
      <w:r w:rsidRPr="008E5B23">
        <w:rPr>
          <w:rFonts w:ascii="Times New Roman" w:hAnsi="Times New Roman"/>
          <w:color w:val="000000"/>
          <w:sz w:val="28"/>
          <w:lang w:val="ru-RU"/>
        </w:rPr>
        <w:t>ные методы изучения веществ и их превращений: изучение физических свойств углеводородов (растворимость), качественных реакций углеводородов различных классов (обесцвечивание бромной или иодной воды, раствора перманганата калия, взаимодействие ацетилена с а</w:t>
      </w:r>
      <w:r w:rsidRPr="008E5B23">
        <w:rPr>
          <w:rFonts w:ascii="Times New Roman" w:hAnsi="Times New Roman"/>
          <w:color w:val="000000"/>
          <w:sz w:val="28"/>
          <w:lang w:val="ru-RU"/>
        </w:rPr>
        <w:t>ммиачным раствором оксида серебра(</w:t>
      </w:r>
      <w:r>
        <w:rPr>
          <w:rFonts w:ascii="Times New Roman" w:hAnsi="Times New Roman"/>
          <w:color w:val="000000"/>
          <w:sz w:val="28"/>
        </w:rPr>
        <w:t>I</w:t>
      </w:r>
      <w:r w:rsidRPr="008E5B23">
        <w:rPr>
          <w:rFonts w:ascii="Times New Roman" w:hAnsi="Times New Roman"/>
          <w:color w:val="000000"/>
          <w:sz w:val="28"/>
          <w:lang w:val="ru-RU"/>
        </w:rPr>
        <w:t>)), качественное обнаружение углерода и водорода в органических веществах, получение этилена и изучение его свойств, ознакомление с коллекциями «Нефть» и «Уголь», с образцами пластмасс, каучуков и резины, моделирование</w:t>
      </w:r>
      <w:proofErr w:type="gramEnd"/>
      <w:r w:rsidRPr="008E5B23">
        <w:rPr>
          <w:rFonts w:ascii="Times New Roman" w:hAnsi="Times New Roman"/>
          <w:color w:val="000000"/>
          <w:sz w:val="28"/>
          <w:lang w:val="ru-RU"/>
        </w:rPr>
        <w:t xml:space="preserve"> мо</w:t>
      </w:r>
      <w:r w:rsidRPr="008E5B23">
        <w:rPr>
          <w:rFonts w:ascii="Times New Roman" w:hAnsi="Times New Roman"/>
          <w:color w:val="000000"/>
          <w:sz w:val="28"/>
          <w:lang w:val="ru-RU"/>
        </w:rPr>
        <w:t>лекул углеводородов и галогенпроизводных углеводородов.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b/>
          <w:color w:val="000000"/>
          <w:sz w:val="28"/>
          <w:lang w:val="ru-RU"/>
        </w:rPr>
        <w:t>Кислородсодержащие органические соединения.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 xml:space="preserve">Предельные одноатомные спирты. Строение молекул (на примере метанола и этанола). Гомологический ряд, общая формула, изомерия, номенклатура и классификация. 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Физические свойства предельных одноатомных спиртов. Водородные связи между молекулами спиртов. Химические свойства: реакции замещения, дегидратации, окисления, взаимодействие с органическими и неорганическими кислотами. Качественная реакция на одноатомные </w:t>
      </w:r>
      <w:r w:rsidRPr="008E5B23">
        <w:rPr>
          <w:rFonts w:ascii="Times New Roman" w:hAnsi="Times New Roman"/>
          <w:color w:val="000000"/>
          <w:sz w:val="28"/>
          <w:lang w:val="ru-RU"/>
        </w:rPr>
        <w:t>спирты. Действие этанола и метанола на организм человека. Способы получения и применение одноатомных спиртов.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 xml:space="preserve">Простые эфиры, номенклатура и изомерия. Особенности физических и химических свойств. 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Многоатомные спирты – этиленгликоль и глицерин. Физические и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 химические свойства: реакции замещения, взаимодействие с органическими и неорганическими кислотами, качественная реакция на многоатомные спирты. Представление о механизме реакций нуклеофильного замещения. Действие на организм человека. Способы получения и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 применение многоатомных спиртов. 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 xml:space="preserve">Фенол. Строение молекулы, взаимное влияние гидроксогруппы и бензольного ядра. Физические свойства фенола. Особенности химических </w:t>
      </w:r>
      <w:r w:rsidRPr="008E5B23">
        <w:rPr>
          <w:rFonts w:ascii="Times New Roman" w:hAnsi="Times New Roman"/>
          <w:color w:val="000000"/>
          <w:sz w:val="28"/>
          <w:lang w:val="ru-RU"/>
        </w:rPr>
        <w:lastRenderedPageBreak/>
        <w:t>свойств фенола. Качественные реакции на фенол. Токсичность фенола. Способы получения и приме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нение фенола. Фенолформальдегидная смола. 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Карбонильные соединения – альдегиды и кетоны. Электронное строение карбонильной группы. Гомологические ряды альдегидов и кетонов, общая формула, изомерия и номенклатура. Физические свойства альдегидов и кетонов. Х</w:t>
      </w:r>
      <w:r w:rsidRPr="008E5B23">
        <w:rPr>
          <w:rFonts w:ascii="Times New Roman" w:hAnsi="Times New Roman"/>
          <w:color w:val="000000"/>
          <w:sz w:val="28"/>
          <w:lang w:val="ru-RU"/>
        </w:rPr>
        <w:t>имические свойства альдегидов и кетонов: реакции присоединения. Окисление альдегидов, качественные реакции на альдегиды. Способы получения и применение альдегидов и кетонов.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Одноосновные предельные карбоновые кислоты. Особенности строения молекул карбоновы</w:t>
      </w:r>
      <w:r w:rsidRPr="008E5B23">
        <w:rPr>
          <w:rFonts w:ascii="Times New Roman" w:hAnsi="Times New Roman"/>
          <w:color w:val="000000"/>
          <w:sz w:val="28"/>
          <w:lang w:val="ru-RU"/>
        </w:rPr>
        <w:t>х кислот. Изомерия и номенклатура. Физические свойства одноосновных предельных карбоновых кислот. Водородные связи между молекулами карбоновых кислот. Химические свойства: кислотные свойства, реакция этерификации, реакции с участием углеводородного радикал</w:t>
      </w:r>
      <w:r w:rsidRPr="008E5B23">
        <w:rPr>
          <w:rFonts w:ascii="Times New Roman" w:hAnsi="Times New Roman"/>
          <w:color w:val="000000"/>
          <w:sz w:val="28"/>
          <w:lang w:val="ru-RU"/>
        </w:rPr>
        <w:t>а. Особенности свойств муравьиной кислоты. Понятие о производных карбоновых кислот – сложных эфирах. Многообразие карбоновых кислот. Особенности свойств непредельных и ароматических карбоновых кислот, дикарбоновых кислот, гидроксикарбоновых кислот. Предста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вители высших карбоновых кислот: стеариновая, пальмитиновая, олеиновая, </w:t>
      </w:r>
      <w:r w:rsidRPr="008E5B23">
        <w:rPr>
          <w:rFonts w:ascii="Times New Roman" w:hAnsi="Times New Roman"/>
          <w:i/>
          <w:color w:val="000000"/>
          <w:sz w:val="28"/>
          <w:lang w:val="ru-RU"/>
        </w:rPr>
        <w:t>линолевая, линоленовая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 кислоты. Способы получения и применение карбоновых кислот.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Сложные эфиры. Гомологический ряд, общая формула, изомерия и номенклатура. Физические и химические сво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йства: гидролиз в кислой и щелочной среде. 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 xml:space="preserve">Жиры. Строение, физические и химические свойства жиров: гидролиз в кислой и щелочной среде. Особенности свойств жиров, содержащих остатки непредельных жирных кислот. Жиры в природе. 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Мыла́ как соли высших карбоно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вых кислот, их моющее действие. 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Общая характеристика углеводов. Классификация углеводов (мон</w:t>
      </w:r>
      <w:proofErr w:type="gramStart"/>
      <w:r w:rsidRPr="008E5B23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8E5B23">
        <w:rPr>
          <w:rFonts w:ascii="Times New Roman" w:hAnsi="Times New Roman"/>
          <w:color w:val="000000"/>
          <w:sz w:val="28"/>
          <w:lang w:val="ru-RU"/>
        </w:rPr>
        <w:t xml:space="preserve">, ди- и полисахариды). Моносахариды: глюкоза, фруктоза, галактоза, рибоза, дезоксирибоза. Физические свойства и нахождение в природе. Фотосинтез. </w:t>
      </w:r>
      <w:proofErr w:type="gramStart"/>
      <w:r w:rsidRPr="008E5B23">
        <w:rPr>
          <w:rFonts w:ascii="Times New Roman" w:hAnsi="Times New Roman"/>
          <w:color w:val="000000"/>
          <w:sz w:val="28"/>
          <w:lang w:val="ru-RU"/>
        </w:rPr>
        <w:t>Химические свой</w:t>
      </w:r>
      <w:r w:rsidRPr="008E5B23">
        <w:rPr>
          <w:rFonts w:ascii="Times New Roman" w:hAnsi="Times New Roman"/>
          <w:color w:val="000000"/>
          <w:sz w:val="28"/>
          <w:lang w:val="ru-RU"/>
        </w:rPr>
        <w:t>ства глюкозы: реакции с участием спиртовых и альдегидной групп, спиртовое и молочнокислое брожение.</w:t>
      </w:r>
      <w:proofErr w:type="gramEnd"/>
      <w:r w:rsidRPr="008E5B23">
        <w:rPr>
          <w:rFonts w:ascii="Times New Roman" w:hAnsi="Times New Roman"/>
          <w:color w:val="000000"/>
          <w:sz w:val="28"/>
          <w:lang w:val="ru-RU"/>
        </w:rPr>
        <w:t xml:space="preserve"> Применение глюкозы, её значение в жизнедеятельности организма. Дисахариды: сахароза, мальтоза и лактоза. Восстанавливающие и невосстанавливающие дисахариды.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 Гидролиз дисахаридов. Нахождение в природе и применение. Полисахариды: крахмал, гликоген и целлюлоза. Строение макромолекул крахмала, гликогена и целлюлозы. Физические свойства крахмала и целлюлозы. Химические свойства крахмала: гидролиз, качественная реа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кция с иодом. Химические свойства целлюлозы: гидролиз, получение эфиров целлюлозы. Понятие об искусственных волокнах (вискоза, ацетатный шёлк). 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E5B23">
        <w:rPr>
          <w:rFonts w:ascii="Times New Roman" w:hAnsi="Times New Roman"/>
          <w:color w:val="000000"/>
          <w:sz w:val="28"/>
          <w:lang w:val="ru-RU"/>
        </w:rPr>
        <w:lastRenderedPageBreak/>
        <w:t>Экспериментальные методы изучения веществ и их превращений: растворимость различных спиртов в воде, взаимодейст</w:t>
      </w:r>
      <w:r w:rsidRPr="008E5B23">
        <w:rPr>
          <w:rFonts w:ascii="Times New Roman" w:hAnsi="Times New Roman"/>
          <w:color w:val="000000"/>
          <w:sz w:val="28"/>
          <w:lang w:val="ru-RU"/>
        </w:rPr>
        <w:t>вие этанола с натрием, окисление этилового спирта в альдегид на раскалённой медной проволоке, окисление этилового спирта дихроматом калия (возможно использование видеоматериалов), качественные реакции на альдегиды (с гидроксидом диамминсеребра(</w:t>
      </w:r>
      <w:r>
        <w:rPr>
          <w:rFonts w:ascii="Times New Roman" w:hAnsi="Times New Roman"/>
          <w:color w:val="000000"/>
          <w:sz w:val="28"/>
        </w:rPr>
        <w:t>I</w:t>
      </w:r>
      <w:r w:rsidRPr="008E5B23">
        <w:rPr>
          <w:rFonts w:ascii="Times New Roman" w:hAnsi="Times New Roman"/>
          <w:color w:val="000000"/>
          <w:sz w:val="28"/>
          <w:lang w:val="ru-RU"/>
        </w:rPr>
        <w:t>) и гидрокс</w:t>
      </w:r>
      <w:r w:rsidRPr="008E5B23">
        <w:rPr>
          <w:rFonts w:ascii="Times New Roman" w:hAnsi="Times New Roman"/>
          <w:color w:val="000000"/>
          <w:sz w:val="28"/>
          <w:lang w:val="ru-RU"/>
        </w:rPr>
        <w:t>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8E5B23">
        <w:rPr>
          <w:rFonts w:ascii="Times New Roman" w:hAnsi="Times New Roman"/>
          <w:color w:val="000000"/>
          <w:sz w:val="28"/>
          <w:lang w:val="ru-RU"/>
        </w:rPr>
        <w:t>)), реакция глицерина с гидроксидом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8E5B23">
        <w:rPr>
          <w:rFonts w:ascii="Times New Roman" w:hAnsi="Times New Roman"/>
          <w:color w:val="000000"/>
          <w:sz w:val="28"/>
          <w:lang w:val="ru-RU"/>
        </w:rPr>
        <w:t>), химические свойства раствора уксусной кислоты, взаимодействие раствора глюкозы с</w:t>
      </w:r>
      <w:proofErr w:type="gramEnd"/>
      <w:r w:rsidRPr="008E5B23">
        <w:rPr>
          <w:rFonts w:ascii="Times New Roman" w:hAnsi="Times New Roman"/>
          <w:color w:val="000000"/>
          <w:sz w:val="28"/>
          <w:lang w:val="ru-RU"/>
        </w:rPr>
        <w:t xml:space="preserve"> гидроксидом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8E5B23">
        <w:rPr>
          <w:rFonts w:ascii="Times New Roman" w:hAnsi="Times New Roman"/>
          <w:color w:val="000000"/>
          <w:sz w:val="28"/>
          <w:lang w:val="ru-RU"/>
        </w:rPr>
        <w:t>), взаимодействие крахмала с иодом, решение экспериментальных задач по темам «Спирты и фенолы», «К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арбоновые кислоты. Сложные эфиры». 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b/>
          <w:color w:val="000000"/>
          <w:sz w:val="28"/>
          <w:lang w:val="ru-RU"/>
        </w:rPr>
        <w:t>Азотсодержащие органические соединения.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 xml:space="preserve">Амины – органические производные аммиака. Классификация аминов: </w:t>
      </w:r>
      <w:proofErr w:type="gramStart"/>
      <w:r w:rsidRPr="008E5B23">
        <w:rPr>
          <w:rFonts w:ascii="Times New Roman" w:hAnsi="Times New Roman"/>
          <w:color w:val="000000"/>
          <w:sz w:val="28"/>
          <w:lang w:val="ru-RU"/>
        </w:rPr>
        <w:t>алифатические</w:t>
      </w:r>
      <w:proofErr w:type="gramEnd"/>
      <w:r w:rsidRPr="008E5B23">
        <w:rPr>
          <w:rFonts w:ascii="Times New Roman" w:hAnsi="Times New Roman"/>
          <w:color w:val="000000"/>
          <w:sz w:val="28"/>
          <w:lang w:val="ru-RU"/>
        </w:rPr>
        <w:t xml:space="preserve"> и ароматические; первичные, вторичные и третичные. Строение молекул, общая формула, изомерия, номенкла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тура и физические свойства. Химическое свойства алифатических аминов: основные свойства, алкилирование, взаимодействие первичных аминов с азотистой кислотой. Соли алкиламмония. 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 xml:space="preserve">Анилин – представитель аминов ароматического ряда. Строение анилина. Взаимное </w:t>
      </w:r>
      <w:r w:rsidRPr="008E5B23">
        <w:rPr>
          <w:rFonts w:ascii="Times New Roman" w:hAnsi="Times New Roman"/>
          <w:color w:val="000000"/>
          <w:sz w:val="28"/>
          <w:lang w:val="ru-RU"/>
        </w:rPr>
        <w:t>влияние групп атомов в молекуле анилина. Особенности химических свойств анилина. Качественные реакции на анилин. Способы получения и применение алифатических аминов. Получение анилина из нитробензола.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Аминокислоты. Номенклатура и изомерия. Отдельные предст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авители </w:t>
      </w:r>
      <w:proofErr w:type="gramStart"/>
      <w:r>
        <w:rPr>
          <w:rFonts w:ascii="Times New Roman" w:hAnsi="Times New Roman"/>
          <w:color w:val="000000"/>
          <w:sz w:val="28"/>
        </w:rPr>
        <w:t>α</w:t>
      </w:r>
      <w:r w:rsidRPr="008E5B23">
        <w:rPr>
          <w:rFonts w:ascii="Times New Roman" w:hAnsi="Times New Roman"/>
          <w:color w:val="000000"/>
          <w:sz w:val="28"/>
          <w:lang w:val="ru-RU"/>
        </w:rPr>
        <w:t>-</w:t>
      </w:r>
      <w:proofErr w:type="gramEnd"/>
      <w:r w:rsidRPr="008E5B23">
        <w:rPr>
          <w:rFonts w:ascii="Times New Roman" w:hAnsi="Times New Roman"/>
          <w:color w:val="000000"/>
          <w:sz w:val="28"/>
          <w:lang w:val="ru-RU"/>
        </w:rPr>
        <w:t>аминокислот: глицин, аланин</w:t>
      </w:r>
      <w:r w:rsidRPr="008E5B23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 w:rsidRPr="008E5B23">
        <w:rPr>
          <w:rFonts w:ascii="Times New Roman" w:hAnsi="Times New Roman"/>
          <w:color w:val="000000"/>
          <w:sz w:val="28"/>
          <w:lang w:val="ru-RU"/>
        </w:rPr>
        <w:t>Физические свойства аминокислот. Химические свойства аминокислот как амфотерных органических соединений, реакция поликонденсации, образование пептидной связи. Биологическое значение аминокислот. Синтез и гидролиз пепт</w:t>
      </w:r>
      <w:r w:rsidRPr="008E5B23">
        <w:rPr>
          <w:rFonts w:ascii="Times New Roman" w:hAnsi="Times New Roman"/>
          <w:color w:val="000000"/>
          <w:sz w:val="28"/>
          <w:lang w:val="ru-RU"/>
        </w:rPr>
        <w:t>идов.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 xml:space="preserve">Белки как природные полимеры. Первичная, вторичная и третичная структура белков. Химические свойства белков: гидролиз, денатурация, качественные реакции на белки. 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растворение белков в воде,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 денатурация белков при нагревании, цветные реакции на белки, решение экспериментальных задач по темам «Азотсодержащие органические соединения» и «Распознавание органических соединений».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b/>
          <w:color w:val="000000"/>
          <w:sz w:val="28"/>
          <w:lang w:val="ru-RU"/>
        </w:rPr>
        <w:t>Высокомолекулярные соединения</w:t>
      </w:r>
      <w:r w:rsidRPr="008E5B23">
        <w:rPr>
          <w:rFonts w:ascii="Times New Roman" w:hAnsi="Times New Roman"/>
          <w:color w:val="000000"/>
          <w:sz w:val="28"/>
          <w:lang w:val="ru-RU"/>
        </w:rPr>
        <w:t>.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Основные понятия химии высокомолекуляр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ных соединений: мономер, полимер, структурное звено, степень полимеризации, средняя молекулярная </w:t>
      </w:r>
      <w:r w:rsidRPr="008E5B2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масса. Основные методы синтеза высокомолекулярных соединений – полимеризация и поликонденсация. 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 xml:space="preserve">Полимерные материалы. Пластмассы (полиэтилен, полипропилен, поливинилхлорид, полистирол, полиметилметакрилат, поликарбонаты, полиэтилентерефталат). Утилизация и переработка пластика. 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Эластомеры: натуральный каучук, синтетические каучуки (бутадиеновый, хло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ропреновый, изопреновый) и силиконы. Резина. 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E5B23">
        <w:rPr>
          <w:rFonts w:ascii="Times New Roman" w:hAnsi="Times New Roman"/>
          <w:color w:val="000000"/>
          <w:sz w:val="28"/>
          <w:lang w:val="ru-RU"/>
        </w:rPr>
        <w:t xml:space="preserve">Волокна: натуральные (хлопок, шерсть, шёлк), искусственные (вискоза, ацетатное волокно), синтетические (капрон и лавсан). </w:t>
      </w:r>
      <w:proofErr w:type="gramEnd"/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Полимеры специального назначения (тефлон, кевлар, электропроводящие полимеры, биоразлаг</w:t>
      </w:r>
      <w:r w:rsidRPr="008E5B23">
        <w:rPr>
          <w:rFonts w:ascii="Times New Roman" w:hAnsi="Times New Roman"/>
          <w:color w:val="000000"/>
          <w:sz w:val="28"/>
          <w:lang w:val="ru-RU"/>
        </w:rPr>
        <w:t>аемые полимеры).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ознакомление с образцами природных и искусственных волокон, пластмасс, каучуков, решение экспериментальных задач по теме «Распознавание пластмасс и волокон».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E5B23">
        <w:rPr>
          <w:rFonts w:ascii="Times New Roman" w:hAnsi="Times New Roman"/>
          <w:color w:val="000000"/>
          <w:sz w:val="28"/>
          <w:lang w:val="ru-RU"/>
        </w:rPr>
        <w:t>Нах</w:t>
      </w:r>
      <w:r w:rsidRPr="008E5B23">
        <w:rPr>
          <w:rFonts w:ascii="Times New Roman" w:hAnsi="Times New Roman"/>
          <w:color w:val="000000"/>
          <w:sz w:val="28"/>
          <w:lang w:val="ru-RU"/>
        </w:rPr>
        <w:t>ождение молекулярной формулы органического соединения по массовым долям элементов, входящих в его состав, нахождение молекулярной формулы органического соединения по массе (объёму) продуктов сгорания, по количеству вещества (массе, объёму) продуктов реакци</w:t>
      </w:r>
      <w:r w:rsidRPr="008E5B23">
        <w:rPr>
          <w:rFonts w:ascii="Times New Roman" w:hAnsi="Times New Roman"/>
          <w:color w:val="000000"/>
          <w:sz w:val="28"/>
          <w:lang w:val="ru-RU"/>
        </w:rPr>
        <w:t>и и/или исходных веществ, установление структурной формулы органического вещества на основе его химических свойств или способов получения, определение доли выхода продукта реакции от теоретически возможного.</w:t>
      </w:r>
      <w:proofErr w:type="gramEnd"/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Межпредметные связи.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Реализация межпредметных св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язей при изучении органической химии в 10 классе осуществляется через использование как общих </w:t>
      </w:r>
      <w:proofErr w:type="gramStart"/>
      <w:r w:rsidRPr="008E5B23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8E5B23">
        <w:rPr>
          <w:rFonts w:ascii="Times New Roman" w:hAnsi="Times New Roman"/>
          <w:color w:val="000000"/>
          <w:sz w:val="28"/>
          <w:lang w:val="ru-RU"/>
        </w:rPr>
        <w:t xml:space="preserve"> понятий, так и понятий, принятых в отдельных предметах естественно-научного цикла.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E5B23">
        <w:rPr>
          <w:rFonts w:ascii="Times New Roman" w:hAnsi="Times New Roman"/>
          <w:color w:val="000000"/>
          <w:sz w:val="28"/>
          <w:lang w:val="ru-RU"/>
        </w:rPr>
        <w:t>Общие естественно-научные понятия: явление, научный факт, г</w:t>
      </w:r>
      <w:r w:rsidRPr="008E5B23">
        <w:rPr>
          <w:rFonts w:ascii="Times New Roman" w:hAnsi="Times New Roman"/>
          <w:color w:val="000000"/>
          <w:sz w:val="28"/>
          <w:lang w:val="ru-RU"/>
        </w:rPr>
        <w:t>ипотеза, теория, закон, анализ, синтез, классификация, наблюдение, измерение, эксперимент, модель, моделирование.</w:t>
      </w:r>
      <w:proofErr w:type="gramEnd"/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E5B23">
        <w:rPr>
          <w:rFonts w:ascii="Times New Roman" w:hAnsi="Times New Roman"/>
          <w:color w:val="000000"/>
          <w:sz w:val="28"/>
          <w:lang w:val="ru-RU"/>
        </w:rPr>
        <w:t>Физика: материя, атом, электрон, протон, нейтрон, молекула, энергетический уровень, вещество, тело, объём, агрегатное состояние вещества, физи</w:t>
      </w:r>
      <w:r w:rsidRPr="008E5B23">
        <w:rPr>
          <w:rFonts w:ascii="Times New Roman" w:hAnsi="Times New Roman"/>
          <w:color w:val="000000"/>
          <w:sz w:val="28"/>
          <w:lang w:val="ru-RU"/>
        </w:rPr>
        <w:t>ческие величины, единицы измерения, скорость, энергия, масса.</w:t>
      </w:r>
      <w:proofErr w:type="gramEnd"/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E5B23">
        <w:rPr>
          <w:rFonts w:ascii="Times New Roman" w:hAnsi="Times New Roman"/>
          <w:color w:val="000000"/>
          <w:sz w:val="28"/>
          <w:lang w:val="ru-RU"/>
        </w:rPr>
        <w:t xml:space="preserve">Биология: клетка, организм, экосистема, биосфера, метаболизм, наследственность, автотрофный и гетеротрофный тип питания, брожение, </w:t>
      </w:r>
      <w:r w:rsidRPr="008E5B23">
        <w:rPr>
          <w:rFonts w:ascii="Times New Roman" w:hAnsi="Times New Roman"/>
          <w:color w:val="000000"/>
          <w:sz w:val="28"/>
          <w:lang w:val="ru-RU"/>
        </w:rPr>
        <w:lastRenderedPageBreak/>
        <w:t>фотосинтез, дыхание, белки, углеводы, жиры, нуклеиновые кислоты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, ферменты. </w:t>
      </w:r>
      <w:proofErr w:type="gramEnd"/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География: полезные ископаемые, топливо.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Технология: пищевые продукты, основы рационального питания, моющие средства, материалы из искусственных и синтетических волокон.</w:t>
      </w:r>
    </w:p>
    <w:p w:rsidR="009011D3" w:rsidRPr="008E5B23" w:rsidRDefault="009011D3">
      <w:pPr>
        <w:spacing w:after="0"/>
        <w:ind w:left="120"/>
        <w:jc w:val="both"/>
        <w:rPr>
          <w:lang w:val="ru-RU"/>
        </w:rPr>
      </w:pPr>
    </w:p>
    <w:p w:rsidR="009011D3" w:rsidRPr="008E5B23" w:rsidRDefault="008E69CF">
      <w:pPr>
        <w:spacing w:after="0"/>
        <w:ind w:left="120"/>
        <w:jc w:val="both"/>
        <w:rPr>
          <w:lang w:val="ru-RU"/>
        </w:rPr>
      </w:pPr>
      <w:r w:rsidRPr="008E5B23">
        <w:rPr>
          <w:rFonts w:ascii="Times New Roman" w:hAnsi="Times New Roman"/>
          <w:b/>
          <w:color w:val="000000"/>
          <w:sz w:val="28"/>
          <w:lang w:val="ru-RU"/>
        </w:rPr>
        <w:t xml:space="preserve">11 КЛАСС </w:t>
      </w:r>
    </w:p>
    <w:p w:rsidR="009011D3" w:rsidRPr="008E5B23" w:rsidRDefault="009011D3">
      <w:pPr>
        <w:spacing w:after="0"/>
        <w:ind w:left="120"/>
        <w:jc w:val="both"/>
        <w:rPr>
          <w:lang w:val="ru-RU"/>
        </w:rPr>
      </w:pPr>
    </w:p>
    <w:p w:rsidR="009011D3" w:rsidRPr="008E5B23" w:rsidRDefault="008E69CF">
      <w:pPr>
        <w:spacing w:after="0"/>
        <w:ind w:left="120"/>
        <w:jc w:val="both"/>
        <w:rPr>
          <w:lang w:val="ru-RU"/>
        </w:rPr>
      </w:pPr>
      <w:r w:rsidRPr="008E5B23">
        <w:rPr>
          <w:rFonts w:ascii="Times New Roman" w:hAnsi="Times New Roman"/>
          <w:b/>
          <w:color w:val="333333"/>
          <w:sz w:val="28"/>
          <w:lang w:val="ru-RU"/>
        </w:rPr>
        <w:t>ОБЩАЯ И НЕОРГАНИЧЕСКАЯ ХИМИЯ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b/>
          <w:color w:val="000000"/>
          <w:sz w:val="28"/>
          <w:lang w:val="ru-RU"/>
        </w:rPr>
        <w:t>Теоретические основы химии.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Атом</w:t>
      </w:r>
      <w:r w:rsidRPr="008E5B23">
        <w:rPr>
          <w:rFonts w:ascii="Times New Roman" w:hAnsi="Times New Roman"/>
          <w:color w:val="000000"/>
          <w:sz w:val="28"/>
          <w:lang w:val="ru-RU"/>
        </w:rPr>
        <w:t>. Состав атомных ядер. Химический элемент. Изотопы. Строение электронных оболочек атомов, квантовые числа. Энергетические уровни и подуровни. Атомные орбитали. Классификация химических элементов (</w:t>
      </w:r>
      <w:r>
        <w:rPr>
          <w:rFonts w:ascii="Times New Roman" w:hAnsi="Times New Roman"/>
          <w:color w:val="000000"/>
          <w:sz w:val="28"/>
        </w:rPr>
        <w:t>s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f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-элементы). Распределение электронов по </w:t>
      </w:r>
      <w:proofErr w:type="gramStart"/>
      <w:r w:rsidRPr="008E5B23">
        <w:rPr>
          <w:rFonts w:ascii="Times New Roman" w:hAnsi="Times New Roman"/>
          <w:color w:val="000000"/>
          <w:sz w:val="28"/>
          <w:lang w:val="ru-RU"/>
        </w:rPr>
        <w:t>атомным</w:t>
      </w:r>
      <w:proofErr w:type="gramEnd"/>
      <w:r w:rsidRPr="008E5B23">
        <w:rPr>
          <w:rFonts w:ascii="Times New Roman" w:hAnsi="Times New Roman"/>
          <w:color w:val="000000"/>
          <w:sz w:val="28"/>
          <w:lang w:val="ru-RU"/>
        </w:rPr>
        <w:t xml:space="preserve"> орбиталям</w:t>
      </w:r>
      <w:r w:rsidRPr="008E5B23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 Электронные конфигурации атомов элементов первого–четвёртого периодов в основном и возбуждённом состоянии, электронные конфигурац</w:t>
      </w:r>
      <w:proofErr w:type="gramStart"/>
      <w:r w:rsidRPr="008E5B23">
        <w:rPr>
          <w:rFonts w:ascii="Times New Roman" w:hAnsi="Times New Roman"/>
          <w:color w:val="000000"/>
          <w:sz w:val="28"/>
          <w:lang w:val="ru-RU"/>
        </w:rPr>
        <w:t>ии ио</w:t>
      </w:r>
      <w:proofErr w:type="gramEnd"/>
      <w:r w:rsidRPr="008E5B23">
        <w:rPr>
          <w:rFonts w:ascii="Times New Roman" w:hAnsi="Times New Roman"/>
          <w:color w:val="000000"/>
          <w:sz w:val="28"/>
          <w:lang w:val="ru-RU"/>
        </w:rPr>
        <w:t>нов. Электроотрицательность.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Периодический закон и Периодическая система химических элементов Д.И. Менделеева.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 Связь периодического закона и Периодической системы химических элементов с современной теорией строения атомов. Закономерности изменения свойств химических элементов и образуемых ими простых и сложных веществ по группам и периодам. Значение периодического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 закона Д.И. Менделеева. 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 xml:space="preserve">Химическая связь. Виды химической связи: </w:t>
      </w:r>
      <w:proofErr w:type="gramStart"/>
      <w:r w:rsidRPr="008E5B23">
        <w:rPr>
          <w:rFonts w:ascii="Times New Roman" w:hAnsi="Times New Roman"/>
          <w:color w:val="000000"/>
          <w:sz w:val="28"/>
          <w:lang w:val="ru-RU"/>
        </w:rPr>
        <w:t>ковалентная</w:t>
      </w:r>
      <w:proofErr w:type="gramEnd"/>
      <w:r w:rsidRPr="008E5B23">
        <w:rPr>
          <w:rFonts w:ascii="Times New Roman" w:hAnsi="Times New Roman"/>
          <w:color w:val="000000"/>
          <w:sz w:val="28"/>
          <w:lang w:val="ru-RU"/>
        </w:rPr>
        <w:t>, ионная, металлическая. Механизмы образования ковалентной связи: обменный и донорно-акцепторный. Энергия и длина связи. Полярность, направленность и насыщаемость ковалентной свя</w:t>
      </w:r>
      <w:r w:rsidRPr="008E5B23">
        <w:rPr>
          <w:rFonts w:ascii="Times New Roman" w:hAnsi="Times New Roman"/>
          <w:color w:val="000000"/>
          <w:sz w:val="28"/>
          <w:lang w:val="ru-RU"/>
        </w:rPr>
        <w:t>зи. Кратные связи. Водородная связь. Межмолекулярные взаимодействия.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Валентность и валентные возможности атомов. Связь электронной структуры молекул с их геометрическим строением (на примере соединений элементов второго периода).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Представление о комплексны</w:t>
      </w:r>
      <w:r w:rsidRPr="008E5B23">
        <w:rPr>
          <w:rFonts w:ascii="Times New Roman" w:hAnsi="Times New Roman"/>
          <w:color w:val="000000"/>
          <w:sz w:val="28"/>
          <w:lang w:val="ru-RU"/>
        </w:rPr>
        <w:t>х соединениях. Состав комплексного иона: комплексообразователь, лиганды. Значение комплексных соединений. Понятие о координационной химии.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 xml:space="preserve">Вещества молекулярного и немолекулярного строения. Типы кристаллических решёток (структур) и свойства веществ. 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Понят</w:t>
      </w:r>
      <w:r w:rsidRPr="008E5B23">
        <w:rPr>
          <w:rFonts w:ascii="Times New Roman" w:hAnsi="Times New Roman"/>
          <w:color w:val="000000"/>
          <w:sz w:val="28"/>
          <w:lang w:val="ru-RU"/>
        </w:rPr>
        <w:t>ие о дисперсных системах. Истинные растворы. Представление о коллоидных растворах. Способы выражения концентрации растворов: массовая доля вещества в растворе, молярная концентрация. Насыщенные и ненасыщенные растворы, растворимость. Кристаллогидраты.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lastRenderedPageBreak/>
        <w:t>Классификация и номенклатура неорганических веществ. Тривиальные названия отдельных представителей неорганических веществ.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Классификация химических реакций в неорганической и органической химии. Закон сохранения массы веществ; закон сохранения и превращени</w:t>
      </w:r>
      <w:r w:rsidRPr="008E5B23">
        <w:rPr>
          <w:rFonts w:ascii="Times New Roman" w:hAnsi="Times New Roman"/>
          <w:color w:val="000000"/>
          <w:sz w:val="28"/>
          <w:lang w:val="ru-RU"/>
        </w:rPr>
        <w:t>я энергии при химических реакциях. Тепловые эффекты химических реакций. Термохимические уравнения.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 xml:space="preserve">Скорость химической реакции, её зависимость от различных факторов. Гомогенные и гетерогенные реакции. Катализ и катализаторы. 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Обратимые и необратимые реакци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и. Химическое равновесие. Константа химического равновесия. Факторы, влияющие на положение химического равновесия: температура, давление и концентрации веществ, участвующих в реакции. Принцип Ле Шателье. 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Электролитическая диссоциация. Сильные и слабые эле</w:t>
      </w:r>
      <w:r w:rsidRPr="008E5B23">
        <w:rPr>
          <w:rFonts w:ascii="Times New Roman" w:hAnsi="Times New Roman"/>
          <w:color w:val="000000"/>
          <w:sz w:val="28"/>
          <w:lang w:val="ru-RU"/>
        </w:rPr>
        <w:t>ктролиты. Степень диссоциации. Среда водных растворов: кислотная, нейтральная, щелочная. Водородный показатель (</w:t>
      </w:r>
      <w:r>
        <w:rPr>
          <w:rFonts w:ascii="Times New Roman" w:hAnsi="Times New Roman"/>
          <w:color w:val="000000"/>
          <w:sz w:val="28"/>
        </w:rPr>
        <w:t>pH</w:t>
      </w:r>
      <w:r w:rsidRPr="008E5B23">
        <w:rPr>
          <w:rFonts w:ascii="Times New Roman" w:hAnsi="Times New Roman"/>
          <w:color w:val="000000"/>
          <w:sz w:val="28"/>
          <w:lang w:val="ru-RU"/>
        </w:rPr>
        <w:t>) раствора. Гидролиз солей. Реакц</w:t>
      </w:r>
      <w:proofErr w:type="gramStart"/>
      <w:r w:rsidRPr="008E5B23">
        <w:rPr>
          <w:rFonts w:ascii="Times New Roman" w:hAnsi="Times New Roman"/>
          <w:color w:val="000000"/>
          <w:sz w:val="28"/>
          <w:lang w:val="ru-RU"/>
        </w:rPr>
        <w:t>ии ио</w:t>
      </w:r>
      <w:proofErr w:type="gramEnd"/>
      <w:r w:rsidRPr="008E5B23">
        <w:rPr>
          <w:rFonts w:ascii="Times New Roman" w:hAnsi="Times New Roman"/>
          <w:color w:val="000000"/>
          <w:sz w:val="28"/>
          <w:lang w:val="ru-RU"/>
        </w:rPr>
        <w:t>нного обмена.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Окислительно-восстановительные реакции. Степень окисления. Окислитель и восстановитель. Пр</w:t>
      </w:r>
      <w:r w:rsidRPr="008E5B23">
        <w:rPr>
          <w:rFonts w:ascii="Times New Roman" w:hAnsi="Times New Roman"/>
          <w:color w:val="000000"/>
          <w:sz w:val="28"/>
          <w:lang w:val="ru-RU"/>
        </w:rPr>
        <w:t>оцессы окисления и восстановления. Важнейшие окислители и восстановители. Метод электронного баланса. Электролиз растворов и расплавов веществ.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 разложение пероксида водорода в присутствии катализатора, модели кристаллических решёток, проведение реакций ионного обмена, определение среды растворов с помощью индикаторов, изучение влияния различных факторов на скорость химической реакции и положение 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химического равновесия. 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b/>
          <w:color w:val="000000"/>
          <w:sz w:val="28"/>
          <w:lang w:val="ru-RU"/>
        </w:rPr>
        <w:t>Неорганическая химия.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 xml:space="preserve">Положение неметаллов в Периодической системе химических элементов Д.И. Менделеева и особенности строения их атомов. Физические свойства неметаллов. Аллотропия неметаллов (на примере кислорода, серы, фосфора и 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углерода). 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Водород. Получение, физические и химические свойства: реакции с металлами и неметаллами, восстановительные свойства. Гидриды. Топливные элементы.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Галогены. Нахождение в природе, способы получения, физические и химические свойства. Галогеноводор</w:t>
      </w:r>
      <w:r w:rsidRPr="008E5B23">
        <w:rPr>
          <w:rFonts w:ascii="Times New Roman" w:hAnsi="Times New Roman"/>
          <w:color w:val="000000"/>
          <w:sz w:val="28"/>
          <w:lang w:val="ru-RU"/>
        </w:rPr>
        <w:t>оды. Важнейшие кислородсодержащие соединения галогенов. Лабораторные и промышленные способы получения галогенов. Применение галогенов и их соединений.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lastRenderedPageBreak/>
        <w:t>Кислород, озон. Лабораторные и промышленные способы получения кислорода. Физические и химические свойства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 и применение кислорода и озона. Оксиды и пероксиды.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Сера. Нахождение в природе, способы получения, физические и химические свойства. Сероводород, сульфиды. Оксид серы(</w:t>
      </w:r>
      <w:r>
        <w:rPr>
          <w:rFonts w:ascii="Times New Roman" w:hAnsi="Times New Roman"/>
          <w:color w:val="000000"/>
          <w:sz w:val="28"/>
        </w:rPr>
        <w:t>IV</w:t>
      </w:r>
      <w:r w:rsidRPr="008E5B23">
        <w:rPr>
          <w:rFonts w:ascii="Times New Roman" w:hAnsi="Times New Roman"/>
          <w:color w:val="000000"/>
          <w:sz w:val="28"/>
          <w:lang w:val="ru-RU"/>
        </w:rPr>
        <w:t>), оксид серы(</w:t>
      </w:r>
      <w:r>
        <w:rPr>
          <w:rFonts w:ascii="Times New Roman" w:hAnsi="Times New Roman"/>
          <w:color w:val="000000"/>
          <w:sz w:val="28"/>
        </w:rPr>
        <w:t>VI</w:t>
      </w:r>
      <w:r w:rsidRPr="008E5B23">
        <w:rPr>
          <w:rFonts w:ascii="Times New Roman" w:hAnsi="Times New Roman"/>
          <w:color w:val="000000"/>
          <w:sz w:val="28"/>
          <w:lang w:val="ru-RU"/>
        </w:rPr>
        <w:t>). Сернистая и серная кислоты и их соли. Особенности свойств серной ки</w:t>
      </w:r>
      <w:r w:rsidRPr="008E5B23">
        <w:rPr>
          <w:rFonts w:ascii="Times New Roman" w:hAnsi="Times New Roman"/>
          <w:color w:val="000000"/>
          <w:sz w:val="28"/>
          <w:lang w:val="ru-RU"/>
        </w:rPr>
        <w:t>слоты. Применение серы и её соединений.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Азот. Нахождение в природе, способы получения, физические и химические свойства. Аммиак, нитриды. Оксиды азота. Азотистая и азотная кислоты и их соли. Особенности свойств азотной кислоты. Применение азота и его соеди</w:t>
      </w:r>
      <w:r w:rsidRPr="008E5B23">
        <w:rPr>
          <w:rFonts w:ascii="Times New Roman" w:hAnsi="Times New Roman"/>
          <w:color w:val="000000"/>
          <w:sz w:val="28"/>
          <w:lang w:val="ru-RU"/>
        </w:rPr>
        <w:t>нений. Азотные удобрения.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Фосфор. Нахождение в природе, способы получения, физические и химические свойства. Фосфиды и фосфин. Оксиды фосфора, фосфорная кислота и её соли. Применение фосфора и его соединений. Фосфорные удобрения.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Углерод, нахождение в прир</w:t>
      </w:r>
      <w:r w:rsidRPr="008E5B23">
        <w:rPr>
          <w:rFonts w:ascii="Times New Roman" w:hAnsi="Times New Roman"/>
          <w:color w:val="000000"/>
          <w:sz w:val="28"/>
          <w:lang w:val="ru-RU"/>
        </w:rPr>
        <w:t>оде. Аллотропные модификации. Физические и химические свойства простых веществ, образованных углеродом. Оксид углерода(</w:t>
      </w:r>
      <w:r>
        <w:rPr>
          <w:rFonts w:ascii="Times New Roman" w:hAnsi="Times New Roman"/>
          <w:color w:val="000000"/>
          <w:sz w:val="28"/>
        </w:rPr>
        <w:t>II</w:t>
      </w:r>
      <w:r w:rsidRPr="008E5B23">
        <w:rPr>
          <w:rFonts w:ascii="Times New Roman" w:hAnsi="Times New Roman"/>
          <w:color w:val="000000"/>
          <w:sz w:val="28"/>
          <w:lang w:val="ru-RU"/>
        </w:rPr>
        <w:t>), оксид углерода(</w:t>
      </w:r>
      <w:r>
        <w:rPr>
          <w:rFonts w:ascii="Times New Roman" w:hAnsi="Times New Roman"/>
          <w:color w:val="000000"/>
          <w:sz w:val="28"/>
        </w:rPr>
        <w:t>IV</w:t>
      </w:r>
      <w:r w:rsidRPr="008E5B23">
        <w:rPr>
          <w:rFonts w:ascii="Times New Roman" w:hAnsi="Times New Roman"/>
          <w:color w:val="000000"/>
          <w:sz w:val="28"/>
          <w:lang w:val="ru-RU"/>
        </w:rPr>
        <w:t>), угольная кислота и её соли. Активированный уголь, адсорбция. Фуллерены, графен, углеродные нанотрубки. Применени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е простых веществ, образованных углеродом, и его соединений. 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Кремний. Нахождение в природе, способы получения, физические и химические свойства. Оксид кремния(</w:t>
      </w:r>
      <w:r>
        <w:rPr>
          <w:rFonts w:ascii="Times New Roman" w:hAnsi="Times New Roman"/>
          <w:color w:val="000000"/>
          <w:sz w:val="28"/>
        </w:rPr>
        <w:t>IV</w:t>
      </w:r>
      <w:r w:rsidRPr="008E5B23">
        <w:rPr>
          <w:rFonts w:ascii="Times New Roman" w:hAnsi="Times New Roman"/>
          <w:color w:val="000000"/>
          <w:sz w:val="28"/>
          <w:lang w:val="ru-RU"/>
        </w:rPr>
        <w:t>), кремниевая кислота, силикаты. Применение кремния и его соединений. Стекло, его получение, в</w:t>
      </w:r>
      <w:r w:rsidRPr="008E5B23">
        <w:rPr>
          <w:rFonts w:ascii="Times New Roman" w:hAnsi="Times New Roman"/>
          <w:color w:val="000000"/>
          <w:sz w:val="28"/>
          <w:lang w:val="ru-RU"/>
        </w:rPr>
        <w:t>иды стекла.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Положение металлов в Периодической системе химических элементов. Особенности строения электронных оболочек атомов металлов. Общие физические свойства металлов. Применение металлов в быту и технике. Сплавы металлов.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Электрохимический ряд напряже</w:t>
      </w:r>
      <w:r w:rsidRPr="008E5B23">
        <w:rPr>
          <w:rFonts w:ascii="Times New Roman" w:hAnsi="Times New Roman"/>
          <w:color w:val="000000"/>
          <w:sz w:val="28"/>
          <w:lang w:val="ru-RU"/>
        </w:rPr>
        <w:t>ний металлов. Общие способы получения металлов: гидрометаллургия, пирометаллургия, электрометаллургия. Понятие о коррозии металлов. Способы защиты от коррозии.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металлов </w:t>
      </w:r>
      <w:r>
        <w:rPr>
          <w:rFonts w:ascii="Times New Roman" w:hAnsi="Times New Roman"/>
          <w:color w:val="000000"/>
          <w:sz w:val="28"/>
        </w:rPr>
        <w:t>IA</w:t>
      </w:r>
      <w:r w:rsidRPr="008E5B23">
        <w:rPr>
          <w:rFonts w:ascii="Times New Roman" w:hAnsi="Times New Roman"/>
          <w:color w:val="000000"/>
          <w:sz w:val="28"/>
          <w:lang w:val="ru-RU"/>
        </w:rPr>
        <w:t>-группы Периодической системы химических элементов. Натрий и кал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ий: получение, физические и химические свойства, применение простых веществ и их соединений. 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металлов </w:t>
      </w:r>
      <w:r>
        <w:rPr>
          <w:rFonts w:ascii="Times New Roman" w:hAnsi="Times New Roman"/>
          <w:color w:val="000000"/>
          <w:sz w:val="28"/>
        </w:rPr>
        <w:t>IIA</w:t>
      </w:r>
      <w:r w:rsidRPr="008E5B23">
        <w:rPr>
          <w:rFonts w:ascii="Times New Roman" w:hAnsi="Times New Roman"/>
          <w:color w:val="000000"/>
          <w:sz w:val="28"/>
          <w:lang w:val="ru-RU"/>
        </w:rPr>
        <w:t>-группы Периодической системы химических элементов. Магний и кальций: получение, физические и химические свойства, применение про</w:t>
      </w:r>
      <w:r w:rsidRPr="008E5B23">
        <w:rPr>
          <w:rFonts w:ascii="Times New Roman" w:hAnsi="Times New Roman"/>
          <w:color w:val="000000"/>
          <w:sz w:val="28"/>
          <w:lang w:val="ru-RU"/>
        </w:rPr>
        <w:t>стых веществ и их соединений. Жёсткость воды и способы её устранения.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Алюминий: получение, физические и химические свойства, применение простого вещества и его соединений. Амфотерные свойства оксида и гидроксида алюминия, гидроксокомплексы алюминия. 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Общая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 характеристика металлов побочных подгрупп (Б-групп) Периодической системы химических элементов.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Физические и химические свойства хрома и его соединений. Оксиды и гидроксиды хрома(</w:t>
      </w:r>
      <w:r>
        <w:rPr>
          <w:rFonts w:ascii="Times New Roman" w:hAnsi="Times New Roman"/>
          <w:color w:val="000000"/>
          <w:sz w:val="28"/>
        </w:rPr>
        <w:t>II</w:t>
      </w:r>
      <w:r w:rsidRPr="008E5B23">
        <w:rPr>
          <w:rFonts w:ascii="Times New Roman" w:hAnsi="Times New Roman"/>
          <w:color w:val="000000"/>
          <w:sz w:val="28"/>
          <w:lang w:val="ru-RU"/>
        </w:rPr>
        <w:t>), хрома(</w:t>
      </w:r>
      <w:r>
        <w:rPr>
          <w:rFonts w:ascii="Times New Roman" w:hAnsi="Times New Roman"/>
          <w:color w:val="000000"/>
          <w:sz w:val="28"/>
        </w:rPr>
        <w:t>III</w:t>
      </w:r>
      <w:r w:rsidRPr="008E5B23">
        <w:rPr>
          <w:rFonts w:ascii="Times New Roman" w:hAnsi="Times New Roman"/>
          <w:color w:val="000000"/>
          <w:sz w:val="28"/>
          <w:lang w:val="ru-RU"/>
        </w:rPr>
        <w:t>) и хрома(</w:t>
      </w:r>
      <w:r>
        <w:rPr>
          <w:rFonts w:ascii="Times New Roman" w:hAnsi="Times New Roman"/>
          <w:color w:val="000000"/>
          <w:sz w:val="28"/>
        </w:rPr>
        <w:t>VI</w:t>
      </w:r>
      <w:r w:rsidRPr="008E5B23">
        <w:rPr>
          <w:rFonts w:ascii="Times New Roman" w:hAnsi="Times New Roman"/>
          <w:color w:val="000000"/>
          <w:sz w:val="28"/>
          <w:lang w:val="ru-RU"/>
        </w:rPr>
        <w:t>). Хроматы и дихроматы, их окислительные свойства.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 Получение и применение хрома.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Физические и химические свойства марганца и его соединений. Важнейшие соединения марганца(</w:t>
      </w:r>
      <w:r>
        <w:rPr>
          <w:rFonts w:ascii="Times New Roman" w:hAnsi="Times New Roman"/>
          <w:color w:val="000000"/>
          <w:sz w:val="28"/>
        </w:rPr>
        <w:t>II</w:t>
      </w:r>
      <w:r w:rsidRPr="008E5B23">
        <w:rPr>
          <w:rFonts w:ascii="Times New Roman" w:hAnsi="Times New Roman"/>
          <w:color w:val="000000"/>
          <w:sz w:val="28"/>
          <w:lang w:val="ru-RU"/>
        </w:rPr>
        <w:t>), марганца(</w:t>
      </w:r>
      <w:r>
        <w:rPr>
          <w:rFonts w:ascii="Times New Roman" w:hAnsi="Times New Roman"/>
          <w:color w:val="000000"/>
          <w:sz w:val="28"/>
        </w:rPr>
        <w:t>IV</w:t>
      </w:r>
      <w:r w:rsidRPr="008E5B23">
        <w:rPr>
          <w:rFonts w:ascii="Times New Roman" w:hAnsi="Times New Roman"/>
          <w:color w:val="000000"/>
          <w:sz w:val="28"/>
          <w:lang w:val="ru-RU"/>
        </w:rPr>
        <w:t>), марганца(</w:t>
      </w:r>
      <w:r>
        <w:rPr>
          <w:rFonts w:ascii="Times New Roman" w:hAnsi="Times New Roman"/>
          <w:color w:val="000000"/>
          <w:sz w:val="28"/>
        </w:rPr>
        <w:t>VI</w:t>
      </w:r>
      <w:r w:rsidRPr="008E5B23">
        <w:rPr>
          <w:rFonts w:ascii="Times New Roman" w:hAnsi="Times New Roman"/>
          <w:color w:val="000000"/>
          <w:sz w:val="28"/>
          <w:lang w:val="ru-RU"/>
        </w:rPr>
        <w:t>) и марганца(</w:t>
      </w:r>
      <w:r>
        <w:rPr>
          <w:rFonts w:ascii="Times New Roman" w:hAnsi="Times New Roman"/>
          <w:color w:val="000000"/>
          <w:sz w:val="28"/>
        </w:rPr>
        <w:t>VII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). Перманганат калия, его окислительные свойства. 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Физические и химические свойства желез</w:t>
      </w:r>
      <w:r w:rsidRPr="008E5B23">
        <w:rPr>
          <w:rFonts w:ascii="Times New Roman" w:hAnsi="Times New Roman"/>
          <w:color w:val="000000"/>
          <w:sz w:val="28"/>
          <w:lang w:val="ru-RU"/>
        </w:rPr>
        <w:t>а и его соединений. Оксиды, гидроксиды и соли железа(</w:t>
      </w:r>
      <w:r>
        <w:rPr>
          <w:rFonts w:ascii="Times New Roman" w:hAnsi="Times New Roman"/>
          <w:color w:val="000000"/>
          <w:sz w:val="28"/>
        </w:rPr>
        <w:t>II</w:t>
      </w:r>
      <w:r w:rsidRPr="008E5B23">
        <w:rPr>
          <w:rFonts w:ascii="Times New Roman" w:hAnsi="Times New Roman"/>
          <w:color w:val="000000"/>
          <w:sz w:val="28"/>
          <w:lang w:val="ru-RU"/>
        </w:rPr>
        <w:t>) и железа(</w:t>
      </w:r>
      <w:r>
        <w:rPr>
          <w:rFonts w:ascii="Times New Roman" w:hAnsi="Times New Roman"/>
          <w:color w:val="000000"/>
          <w:sz w:val="28"/>
        </w:rPr>
        <w:t>III</w:t>
      </w:r>
      <w:r w:rsidRPr="008E5B23">
        <w:rPr>
          <w:rFonts w:ascii="Times New Roman" w:hAnsi="Times New Roman"/>
          <w:color w:val="000000"/>
          <w:sz w:val="28"/>
          <w:lang w:val="ru-RU"/>
        </w:rPr>
        <w:t>). Получение и применение железа и его сплавов.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Физические и химические свойства меди и её соединений. Получение и применение меди и её соединений.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Цинк: получение, физические и химически</w:t>
      </w:r>
      <w:r w:rsidRPr="008E5B23">
        <w:rPr>
          <w:rFonts w:ascii="Times New Roman" w:hAnsi="Times New Roman"/>
          <w:color w:val="000000"/>
          <w:sz w:val="28"/>
          <w:lang w:val="ru-RU"/>
        </w:rPr>
        <w:t>е свойства. Амфотерные свойства оксида и гидроксида цинка, гидроксокомплексы цинка. Применение цинка и его соединений.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E5B23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 изучение образцов неметаллов, горение серы, фосфора, железа, магния в кислороде, изучение коллекции «Металлы и сплавы», взаимодействие щелочных и щелочноземельных металлов с водой (возможно использование видеоматериалов), взаимодействие цинка и железа с р</w:t>
      </w:r>
      <w:r w:rsidRPr="008E5B23">
        <w:rPr>
          <w:rFonts w:ascii="Times New Roman" w:hAnsi="Times New Roman"/>
          <w:color w:val="000000"/>
          <w:sz w:val="28"/>
          <w:lang w:val="ru-RU"/>
        </w:rPr>
        <w:t>астворами кислот и щелочей, качественные реакции на неорганические анионы, катион водорода и катионы металлов, взаимодействие гидроксидов алюминия и цинка с растворами кислот и</w:t>
      </w:r>
      <w:proofErr w:type="gramEnd"/>
      <w:r w:rsidRPr="008E5B23">
        <w:rPr>
          <w:rFonts w:ascii="Times New Roman" w:hAnsi="Times New Roman"/>
          <w:color w:val="000000"/>
          <w:sz w:val="28"/>
          <w:lang w:val="ru-RU"/>
        </w:rPr>
        <w:t xml:space="preserve"> щелочей, решение экспериментальных задач по темам «Галогены», «Сера и её соедин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ения», «Азот и </w:t>
      </w:r>
      <w:proofErr w:type="gramStart"/>
      <w:r w:rsidRPr="008E5B23">
        <w:rPr>
          <w:rFonts w:ascii="Times New Roman" w:hAnsi="Times New Roman"/>
          <w:color w:val="000000"/>
          <w:sz w:val="28"/>
          <w:lang w:val="ru-RU"/>
        </w:rPr>
        <w:t>фосфор</w:t>
      </w:r>
      <w:proofErr w:type="gramEnd"/>
      <w:r w:rsidRPr="008E5B23">
        <w:rPr>
          <w:rFonts w:ascii="Times New Roman" w:hAnsi="Times New Roman"/>
          <w:color w:val="000000"/>
          <w:sz w:val="28"/>
          <w:lang w:val="ru-RU"/>
        </w:rPr>
        <w:t xml:space="preserve"> и их соединения», «Металлы главных подгрупп», «Металлы побочных подгрупп».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b/>
          <w:color w:val="000000"/>
          <w:sz w:val="28"/>
          <w:lang w:val="ru-RU"/>
        </w:rPr>
        <w:t>Химия и жизнь.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Роль химии в обеспечении устойчивого развития человечества. Понятие о научных методах познания и методологии научного исследования. Научные прин</w:t>
      </w:r>
      <w:r w:rsidRPr="008E5B23">
        <w:rPr>
          <w:rFonts w:ascii="Times New Roman" w:hAnsi="Times New Roman"/>
          <w:color w:val="000000"/>
          <w:sz w:val="28"/>
          <w:lang w:val="ru-RU"/>
        </w:rPr>
        <w:t>ципы организации химического производства. Промышленные способы получения важнейших веществ (на примере производства аммиака, серной кислоты, метанола). Промышленные способы получения металлов и сплавов. Химическое загрязнение окружающей среды и его послед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ствия. Роль химии в обеспечении энергетической безопасности. 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Химия и здоровье человека. Лекарственные средства. Правила использования лекарственных препаратов. Роль химии в развитии медицины.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Химия пищи: основные компоненты, пищевые добавки. Роль химии в </w:t>
      </w:r>
      <w:r w:rsidRPr="008E5B23">
        <w:rPr>
          <w:rFonts w:ascii="Times New Roman" w:hAnsi="Times New Roman"/>
          <w:color w:val="000000"/>
          <w:sz w:val="28"/>
          <w:lang w:val="ru-RU"/>
        </w:rPr>
        <w:t>обеспечении пищевой безопасности.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 xml:space="preserve">Косметические и парфюмерные средства. Бытовая химия. Правила безопасного использования препаратов бытовой химии в повседневной жизни. 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 xml:space="preserve">Химия в строительстве: важнейшие строительные материалы (цемент, бетон). 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Химия в сельс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ком хозяйстве. Органические и минеральные удобрения. 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Современные конструкционные материалы, краски, стекло, керамика. Материалы для электроники. Нанотехнологии.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E5B23">
        <w:rPr>
          <w:rFonts w:ascii="Times New Roman" w:hAnsi="Times New Roman"/>
          <w:color w:val="000000"/>
          <w:sz w:val="28"/>
          <w:lang w:val="ru-RU"/>
        </w:rPr>
        <w:t xml:space="preserve">Расчёты: массы вещества или объёма газов по известному количеству вещества, </w:t>
      </w:r>
      <w:r w:rsidRPr="008E5B23">
        <w:rPr>
          <w:rFonts w:ascii="Times New Roman" w:hAnsi="Times New Roman"/>
          <w:color w:val="000000"/>
          <w:sz w:val="28"/>
          <w:lang w:val="ru-RU"/>
        </w:rPr>
        <w:t>массе или объёму одного из участвующих в реакции веществ, массы (объёма, количества вещества) продуктов реакции, если одно из веществ имеет примеси, массы (объёма, количества вещества) продукта реакции, если одно из веществ дано в виде раствора с определён</w:t>
      </w:r>
      <w:r w:rsidRPr="008E5B23">
        <w:rPr>
          <w:rFonts w:ascii="Times New Roman" w:hAnsi="Times New Roman"/>
          <w:color w:val="000000"/>
          <w:sz w:val="28"/>
          <w:lang w:val="ru-RU"/>
        </w:rPr>
        <w:t>ной массовой долей растворённого вещества, массовой доли и молярной концентрации вещества в растворе, доли</w:t>
      </w:r>
      <w:proofErr w:type="gramEnd"/>
      <w:r w:rsidRPr="008E5B23">
        <w:rPr>
          <w:rFonts w:ascii="Times New Roman" w:hAnsi="Times New Roman"/>
          <w:color w:val="000000"/>
          <w:sz w:val="28"/>
          <w:lang w:val="ru-RU"/>
        </w:rPr>
        <w:t xml:space="preserve"> выхода продукта реакции </w:t>
      </w:r>
      <w:proofErr w:type="gramStart"/>
      <w:r w:rsidRPr="008E5B23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8E5B23">
        <w:rPr>
          <w:rFonts w:ascii="Times New Roman" w:hAnsi="Times New Roman"/>
          <w:color w:val="000000"/>
          <w:sz w:val="28"/>
          <w:lang w:val="ru-RU"/>
        </w:rPr>
        <w:t xml:space="preserve"> теоретически возможного.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Межпредметные связи.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 xml:space="preserve">Реализация межпредметных связей при изучении общей и неорганической химии в 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11 классе осуществляется через использование как общих </w:t>
      </w:r>
      <w:proofErr w:type="gramStart"/>
      <w:r w:rsidRPr="008E5B23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8E5B23">
        <w:rPr>
          <w:rFonts w:ascii="Times New Roman" w:hAnsi="Times New Roman"/>
          <w:color w:val="000000"/>
          <w:sz w:val="28"/>
          <w:lang w:val="ru-RU"/>
        </w:rPr>
        <w:t xml:space="preserve"> понятий, так и понятий, принятых в отдельных предметах естественно-научного цикла.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E5B23">
        <w:rPr>
          <w:rFonts w:ascii="Times New Roman" w:hAnsi="Times New Roman"/>
          <w:color w:val="000000"/>
          <w:sz w:val="28"/>
          <w:lang w:val="ru-RU"/>
        </w:rPr>
        <w:t>Общие естественно-научные понятия: явление, научный факт, гипотеза, теория, закон, анализ, синтез,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 классификация, периодичность, наблюдение, измерение, эксперимент, модель, моделирование.</w:t>
      </w:r>
      <w:proofErr w:type="gramEnd"/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E5B23">
        <w:rPr>
          <w:rFonts w:ascii="Times New Roman" w:hAnsi="Times New Roman"/>
          <w:color w:val="000000"/>
          <w:sz w:val="28"/>
          <w:lang w:val="ru-RU"/>
        </w:rPr>
        <w:t>Физика: материя, микромир, макромир, атом, электрон, протон, нейтрон, ион, изотопы, радиоактивность, молекула, энергетический уровень, вещество, тело, объём, агрегатн</w:t>
      </w:r>
      <w:r w:rsidRPr="008E5B23">
        <w:rPr>
          <w:rFonts w:ascii="Times New Roman" w:hAnsi="Times New Roman"/>
          <w:color w:val="000000"/>
          <w:sz w:val="28"/>
          <w:lang w:val="ru-RU"/>
        </w:rPr>
        <w:t>ое состояние вещества, идеальный газ, физические величины, единицы измерения, скорость, энергия, масса.</w:t>
      </w:r>
      <w:proofErr w:type="gramEnd"/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E5B23">
        <w:rPr>
          <w:rFonts w:ascii="Times New Roman" w:hAnsi="Times New Roman"/>
          <w:color w:val="000000"/>
          <w:sz w:val="28"/>
          <w:lang w:val="ru-RU"/>
        </w:rPr>
        <w:t>Биология: клетка, организм, экосистема, биосфера, метаболизм, макро- и микроэлементы, белки, жиры, углеводы, нуклеиновые кислоты, ферменты, гормоны, кру</w:t>
      </w:r>
      <w:r w:rsidRPr="008E5B23">
        <w:rPr>
          <w:rFonts w:ascii="Times New Roman" w:hAnsi="Times New Roman"/>
          <w:color w:val="000000"/>
          <w:sz w:val="28"/>
          <w:lang w:val="ru-RU"/>
        </w:rPr>
        <w:t>говорот веществ и поток энергии в экосистемах.</w:t>
      </w:r>
      <w:proofErr w:type="gramEnd"/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География: минералы, горные породы, полезные ископаемые, топливо, ресурсы.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E5B23">
        <w:rPr>
          <w:rFonts w:ascii="Times New Roman" w:hAnsi="Times New Roman"/>
          <w:color w:val="000000"/>
          <w:sz w:val="28"/>
          <w:lang w:val="ru-RU"/>
        </w:rPr>
        <w:t>Технология: химическая промышленность, металлургия, строительные материалы, сельскохозяйственное производство, пищевая промышленность,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 фармацевтическая промышленность, производство косметических </w:t>
      </w:r>
      <w:r w:rsidRPr="008E5B23">
        <w:rPr>
          <w:rFonts w:ascii="Times New Roman" w:hAnsi="Times New Roman"/>
          <w:color w:val="000000"/>
          <w:sz w:val="28"/>
          <w:lang w:val="ru-RU"/>
        </w:rPr>
        <w:lastRenderedPageBreak/>
        <w:t>препаратов, производство конструкционных материалов, электронная промышленность, нанотехнологии.</w:t>
      </w:r>
      <w:proofErr w:type="gramEnd"/>
    </w:p>
    <w:p w:rsidR="009011D3" w:rsidRPr="008E5B23" w:rsidRDefault="009011D3">
      <w:pPr>
        <w:rPr>
          <w:lang w:val="ru-RU"/>
        </w:rPr>
        <w:sectPr w:rsidR="009011D3" w:rsidRPr="008E5B23">
          <w:pgSz w:w="11906" w:h="16383"/>
          <w:pgMar w:top="1134" w:right="850" w:bottom="1134" w:left="1701" w:header="720" w:footer="720" w:gutter="0"/>
          <w:cols w:space="720"/>
        </w:sectPr>
      </w:pPr>
    </w:p>
    <w:p w:rsidR="009011D3" w:rsidRPr="008E5B23" w:rsidRDefault="008E69CF">
      <w:pPr>
        <w:spacing w:after="0" w:line="264" w:lineRule="auto"/>
        <w:ind w:left="120"/>
        <w:jc w:val="both"/>
        <w:rPr>
          <w:lang w:val="ru-RU"/>
        </w:rPr>
      </w:pPr>
      <w:bookmarkStart w:id="9" w:name="block-52806380"/>
      <w:bookmarkEnd w:id="8"/>
      <w:r w:rsidRPr="008E5B23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ХИМИИ НА УГЛУБЛЕННОМ УРОВНЕ СРЕДНЕГО ОБЩЕГО ОБР</w:t>
      </w:r>
      <w:r w:rsidRPr="008E5B23">
        <w:rPr>
          <w:rFonts w:ascii="Times New Roman" w:hAnsi="Times New Roman"/>
          <w:color w:val="000000"/>
          <w:sz w:val="28"/>
          <w:lang w:val="ru-RU"/>
        </w:rPr>
        <w:t>АЗОВАНИЯ</w:t>
      </w:r>
    </w:p>
    <w:p w:rsidR="009011D3" w:rsidRPr="008E5B23" w:rsidRDefault="009011D3">
      <w:pPr>
        <w:spacing w:after="0" w:line="264" w:lineRule="auto"/>
        <w:ind w:left="120"/>
        <w:jc w:val="both"/>
        <w:rPr>
          <w:lang w:val="ru-RU"/>
        </w:rPr>
      </w:pPr>
    </w:p>
    <w:p w:rsidR="009011D3" w:rsidRPr="008E5B23" w:rsidRDefault="008E69CF">
      <w:pPr>
        <w:spacing w:after="0" w:line="264" w:lineRule="auto"/>
        <w:ind w:left="120"/>
        <w:jc w:val="both"/>
        <w:rPr>
          <w:lang w:val="ru-RU"/>
        </w:rPr>
      </w:pPr>
      <w:r w:rsidRPr="008E5B2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011D3" w:rsidRPr="008E5B23" w:rsidRDefault="009011D3">
      <w:pPr>
        <w:spacing w:after="0" w:line="264" w:lineRule="auto"/>
        <w:ind w:left="120"/>
        <w:jc w:val="both"/>
        <w:rPr>
          <w:lang w:val="ru-RU"/>
        </w:rPr>
      </w:pP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E5B23">
        <w:rPr>
          <w:rFonts w:ascii="Times New Roman" w:hAnsi="Times New Roman"/>
          <w:color w:val="000000"/>
          <w:sz w:val="28"/>
          <w:lang w:val="ru-RU"/>
        </w:rPr>
        <w:t>В соответствии с системно-деятельностным подходом в структуре личностных результатов освоения предмета «Химия» на уровне среднего общего образования выделены следующие составляющие: осознание обучающимися российской граждан</w:t>
      </w:r>
      <w:r w:rsidRPr="008E5B23">
        <w:rPr>
          <w:rFonts w:ascii="Times New Roman" w:hAnsi="Times New Roman"/>
          <w:color w:val="000000"/>
          <w:sz w:val="28"/>
          <w:lang w:val="ru-RU"/>
        </w:rPr>
        <w:t>ской идентичности; готовность к саморазвитию, самостоятельности и самоопределению; наличие мотивации к обучению; готовность и способность обучающихся руководствоваться принятыми в обществе правилами и нормами поведения; наличие правосознания, экологической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 культуры;</w:t>
      </w:r>
      <w:proofErr w:type="gramEnd"/>
      <w:r w:rsidRPr="008E5B23">
        <w:rPr>
          <w:rFonts w:ascii="Times New Roman" w:hAnsi="Times New Roman"/>
          <w:color w:val="000000"/>
          <w:sz w:val="28"/>
          <w:lang w:val="ru-RU"/>
        </w:rPr>
        <w:t xml:space="preserve"> способность ставить цели и строить жизненные планы. 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предмета «Химия» отражают сформированность опыта познавательной и практической деятельности обучающихся в процессе реализации образовательной деятельности.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предмета «Химия» отражают сформированность опыта познавательной и практической деятельности обучающихся в процессе реализации образовательной деятельности, в том числе в части: 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</w:t>
      </w:r>
      <w:r w:rsidRPr="008E5B23">
        <w:rPr>
          <w:rFonts w:ascii="Times New Roman" w:hAnsi="Times New Roman"/>
          <w:color w:val="000000"/>
          <w:sz w:val="28"/>
          <w:lang w:val="ru-RU"/>
        </w:rPr>
        <w:t>: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 xml:space="preserve">осознания </w:t>
      </w:r>
      <w:proofErr w:type="gramStart"/>
      <w:r w:rsidRPr="008E5B23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8E5B23">
        <w:rPr>
          <w:rFonts w:ascii="Times New Roman" w:hAnsi="Times New Roman"/>
          <w:color w:val="000000"/>
          <w:sz w:val="28"/>
          <w:lang w:val="ru-RU"/>
        </w:rPr>
        <w:t xml:space="preserve"> своих конституционных прав и обязанностей, уважения к закону и правопорядку;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 xml:space="preserve">представления о социальных нормах и правилах межличностных отношений в коллективе; 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готовности к совместной творческой деятельности при создании учебных проектов, реш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ении учебных и познавательных задач, выполнении химических экспериментов; 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способности понимать и принимать мотивы, намерения, логику и аргументы других при анализе различных видов учебной деятельности;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 xml:space="preserve">ценностного отношения 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к историческому и научному наследию отечественной химии; 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уважения к процессу творчества в области теории и практического приложения химии, осознания того, что данные науки есть результат длительных наблюдений, кропотливых экспериментальных поисков, постоя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нного труда учёных и практиков; 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lastRenderedPageBreak/>
        <w:t>интереса и познавательных мотивов в получении и последующем анализе информации о передовых достижениях современной отечественной химии;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нравственного сознания, этического поведения;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спос</w:t>
      </w:r>
      <w:r w:rsidRPr="008E5B23">
        <w:rPr>
          <w:rFonts w:ascii="Times New Roman" w:hAnsi="Times New Roman"/>
          <w:color w:val="000000"/>
          <w:sz w:val="28"/>
          <w:lang w:val="ru-RU"/>
        </w:rPr>
        <w:t>обности оценивать ситуации, связанные с химическими явлениями, и принимать осознанные решения, ориентируясь на морально-нравственные нормы и ценности;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готовности оценивать своё поведение и поступки своих товарищей с позиций нравственных и правовых норм и с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 учётом осознания последствий поступков;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b/>
          <w:color w:val="000000"/>
          <w:sz w:val="28"/>
          <w:lang w:val="ru-RU"/>
        </w:rPr>
        <w:t>4) формирования культуры здоровья: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понимания ценностей здорового и безопасного образа жизни, необходимости ответственного отношения к собственному физическому и психическому здоровью;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соблюдения правил безопасного о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бращения с веществами в быту, повседневной жизни, в трудовой деятельности; 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 xml:space="preserve">понимания ценности правил индивидуального и коллективного безопасного поведения в ситуациях, угрожающих здоровью и жизни людей; 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 xml:space="preserve">осознания последствий и неприятия вредных привычек </w:t>
      </w:r>
      <w:r w:rsidRPr="008E5B23">
        <w:rPr>
          <w:rFonts w:ascii="Times New Roman" w:hAnsi="Times New Roman"/>
          <w:color w:val="000000"/>
          <w:sz w:val="28"/>
          <w:lang w:val="ru-RU"/>
        </w:rPr>
        <w:t>(употребления алкоголя, наркотиков, курения);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b/>
          <w:color w:val="000000"/>
          <w:sz w:val="28"/>
          <w:lang w:val="ru-RU"/>
        </w:rPr>
        <w:t>5) трудового воспитания: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коммуникативной компетентности в учебно-исследовательской деятельности, общественно полезной, творческой и других видах деятельности;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установки на активное участие в решении практически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х задач социальной направленности (в рамках своего класса, школы); 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 xml:space="preserve">интереса к практическому изучению профессий различного рода, в том числе на основе применения предметных знаний по химии; 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уважения к труду, людям труда и результатам трудовой деятельности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готовности к осознанному выбору индивидуальной траектории образования, будущей профессии и реализации собственных жизненных планов с учётом личностных интересов, способностей к химии, интересов и потребностей общества;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b/>
          <w:color w:val="000000"/>
          <w:sz w:val="28"/>
          <w:lang w:val="ru-RU"/>
        </w:rPr>
        <w:t>6) экологического воспитания: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экол</w:t>
      </w:r>
      <w:r w:rsidRPr="008E5B23">
        <w:rPr>
          <w:rFonts w:ascii="Times New Roman" w:hAnsi="Times New Roman"/>
          <w:color w:val="000000"/>
          <w:sz w:val="28"/>
          <w:lang w:val="ru-RU"/>
        </w:rPr>
        <w:t>огически целесообразного отношения к природе как источнику существования жизни на Земле;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 xml:space="preserve">понимания глобального характера экологических проблем, влияния </w:t>
      </w:r>
      <w:proofErr w:type="gramStart"/>
      <w:r w:rsidRPr="008E5B23">
        <w:rPr>
          <w:rFonts w:ascii="Times New Roman" w:hAnsi="Times New Roman"/>
          <w:color w:val="000000"/>
          <w:sz w:val="28"/>
          <w:lang w:val="ru-RU"/>
        </w:rPr>
        <w:t>экономических процессов</w:t>
      </w:r>
      <w:proofErr w:type="gramEnd"/>
      <w:r w:rsidRPr="008E5B23">
        <w:rPr>
          <w:rFonts w:ascii="Times New Roman" w:hAnsi="Times New Roman"/>
          <w:color w:val="000000"/>
          <w:sz w:val="28"/>
          <w:lang w:val="ru-RU"/>
        </w:rPr>
        <w:t xml:space="preserve"> на состояние природной и социальной среды; 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lastRenderedPageBreak/>
        <w:t>осознания необходимости использовани</w:t>
      </w:r>
      <w:r w:rsidRPr="008E5B23">
        <w:rPr>
          <w:rFonts w:ascii="Times New Roman" w:hAnsi="Times New Roman"/>
          <w:color w:val="000000"/>
          <w:sz w:val="28"/>
          <w:lang w:val="ru-RU"/>
        </w:rPr>
        <w:t>я достижений химии для решения вопросов рационального природопользования;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 xml:space="preserve">активного неприятия действий, приносящих вред окружающей природной среде, умения прогнозировать неблагоприятные экологические последствия предпринимаемых действий и предотвращать их; 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наличия развитого экологического мышления, экологической культуры, опыта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 деятельности экологической направленности, умения руководствоваться ими в познавательной, коммуникативной и социальной практике, способности и умения активно противостоять идеологии хемофобии;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b/>
          <w:color w:val="000000"/>
          <w:sz w:val="28"/>
          <w:lang w:val="ru-RU"/>
        </w:rPr>
        <w:t>7) ценности научного познания: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мировоззрения, соответствующего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 современному уровню развития науки и общественной практики; 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понимания специфики химии как науки, осознания её роли в формировании рационального научного мышления, создании целостного представления об окружающем мире как о единстве природы и человека, в п</w:t>
      </w:r>
      <w:r w:rsidRPr="008E5B23">
        <w:rPr>
          <w:rFonts w:ascii="Times New Roman" w:hAnsi="Times New Roman"/>
          <w:color w:val="000000"/>
          <w:sz w:val="28"/>
          <w:lang w:val="ru-RU"/>
        </w:rPr>
        <w:t>ознании природных закономерностей и решении проблем сохранения природного равновесия;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убеждённости в особой значимости химии для современной цивилизации: в её гуманистической направленности и важной роли в создании новой базы материальной культуры, в решен</w:t>
      </w:r>
      <w:r w:rsidRPr="008E5B23">
        <w:rPr>
          <w:rFonts w:ascii="Times New Roman" w:hAnsi="Times New Roman"/>
          <w:color w:val="000000"/>
          <w:sz w:val="28"/>
          <w:lang w:val="ru-RU"/>
        </w:rPr>
        <w:t>ии глобальных проблем устойчивого развития человечества – сырьевой, энергетической, пищевой и экологической безопасности, в развитии медицины, обеспечении условий успешного труда и экологически комфортной жизни каждого члена общества;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E5B23">
        <w:rPr>
          <w:rFonts w:ascii="Times New Roman" w:hAnsi="Times New Roman"/>
          <w:color w:val="000000"/>
          <w:sz w:val="28"/>
          <w:lang w:val="ru-RU"/>
        </w:rPr>
        <w:t>естественно-научной</w:t>
      </w:r>
      <w:proofErr w:type="gramEnd"/>
      <w:r w:rsidRPr="008E5B23">
        <w:rPr>
          <w:rFonts w:ascii="Times New Roman" w:hAnsi="Times New Roman"/>
          <w:color w:val="000000"/>
          <w:sz w:val="28"/>
          <w:lang w:val="ru-RU"/>
        </w:rPr>
        <w:t xml:space="preserve"> г</w:t>
      </w:r>
      <w:r w:rsidRPr="008E5B23">
        <w:rPr>
          <w:rFonts w:ascii="Times New Roman" w:hAnsi="Times New Roman"/>
          <w:color w:val="000000"/>
          <w:sz w:val="28"/>
          <w:lang w:val="ru-RU"/>
        </w:rPr>
        <w:t>рамотности: понимания сущности методов познания, используемых в естественных науках, способности использовать получаемые знания для анализа и объяснения явлений окружающего мира и происходящих в нём изменений, умения делать обоснованные заключения на основ</w:t>
      </w:r>
      <w:r w:rsidRPr="008E5B23">
        <w:rPr>
          <w:rFonts w:ascii="Times New Roman" w:hAnsi="Times New Roman"/>
          <w:color w:val="000000"/>
          <w:sz w:val="28"/>
          <w:lang w:val="ru-RU"/>
        </w:rPr>
        <w:t>е научных фактов и имеющихся данных с целью получения достоверных выводов;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способности самостоятельно использовать химические знания для решения проблем в реальных жизненных ситуациях;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 xml:space="preserve">интереса к познанию, исследовательской деятельности; 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готовности и спос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обности к непрерывному образованию и самообразованию, к активному получению новых знаний по химии в соответствии с жизненными потребностями; 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интереса к особенностям труда в различных сферах профессиональной деятельности.</w:t>
      </w:r>
    </w:p>
    <w:p w:rsidR="009011D3" w:rsidRPr="008E5B23" w:rsidRDefault="009011D3">
      <w:pPr>
        <w:spacing w:after="0"/>
        <w:ind w:left="120"/>
        <w:rPr>
          <w:lang w:val="ru-RU"/>
        </w:rPr>
      </w:pPr>
    </w:p>
    <w:p w:rsidR="009011D3" w:rsidRPr="008E5B23" w:rsidRDefault="008E69CF">
      <w:pPr>
        <w:spacing w:after="0"/>
        <w:ind w:left="120"/>
        <w:rPr>
          <w:lang w:val="ru-RU"/>
        </w:rPr>
      </w:pPr>
      <w:r w:rsidRPr="008E5B23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9011D3" w:rsidRPr="008E5B23" w:rsidRDefault="009011D3">
      <w:pPr>
        <w:spacing w:after="0"/>
        <w:ind w:left="120"/>
        <w:rPr>
          <w:lang w:val="ru-RU"/>
        </w:rPr>
      </w:pP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Метапр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едметные результаты освоения программы по химии на уровне среднего общего образования включают: 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E5B23">
        <w:rPr>
          <w:rFonts w:ascii="Times New Roman" w:hAnsi="Times New Roman"/>
          <w:color w:val="000000"/>
          <w:sz w:val="28"/>
          <w:lang w:val="ru-RU"/>
        </w:rPr>
        <w:t>значимые для формирования мировоззрения обучающихся междисциплинарные (межпредметные) общенаучные понятия, отражающие целостность научной картины мира и специф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ику методов познания, используемых в естественных науках (материя, вещество, энергия, явление, процесс, система, научный факт, принцип, гипотеза, закономерность, закон, теория, исследование, наблюдение, измерение, эксперимент и другие); </w:t>
      </w:r>
      <w:proofErr w:type="gramEnd"/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(познавательные, коммуникативные, регулятивные), обеспечивающие формирование функциональной грамотности и социальной компетенции </w:t>
      </w:r>
      <w:proofErr w:type="gramStart"/>
      <w:r w:rsidRPr="008E5B2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E5B23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 xml:space="preserve">способность </w:t>
      </w:r>
      <w:proofErr w:type="gramStart"/>
      <w:r w:rsidRPr="008E5B2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E5B23">
        <w:rPr>
          <w:rFonts w:ascii="Times New Roman" w:hAnsi="Times New Roman"/>
          <w:color w:val="000000"/>
          <w:sz w:val="28"/>
          <w:lang w:val="ru-RU"/>
        </w:rPr>
        <w:t xml:space="preserve"> использовать освоенные междисциплинарные, мировоззренчески</w:t>
      </w:r>
      <w:r w:rsidRPr="008E5B23">
        <w:rPr>
          <w:rFonts w:ascii="Times New Roman" w:hAnsi="Times New Roman"/>
          <w:color w:val="000000"/>
          <w:sz w:val="28"/>
          <w:lang w:val="ru-RU"/>
        </w:rPr>
        <w:t>е знания и универсальные учебные действия в познавательной и социальной практике.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Метапредметные результаты отражают овладение универсальными учебными познавательными, коммуникативными и регулятивными действиями.</w:t>
      </w:r>
    </w:p>
    <w:p w:rsidR="009011D3" w:rsidRPr="008E5B23" w:rsidRDefault="009011D3">
      <w:pPr>
        <w:spacing w:after="0" w:line="264" w:lineRule="auto"/>
        <w:ind w:left="120"/>
        <w:rPr>
          <w:lang w:val="ru-RU"/>
        </w:rPr>
      </w:pPr>
    </w:p>
    <w:p w:rsidR="009011D3" w:rsidRPr="008E5B23" w:rsidRDefault="008E69CF">
      <w:pPr>
        <w:spacing w:after="0" w:line="264" w:lineRule="auto"/>
        <w:ind w:left="120"/>
        <w:rPr>
          <w:lang w:val="ru-RU"/>
        </w:rPr>
      </w:pPr>
      <w:r w:rsidRPr="008E5B2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</w:t>
      </w:r>
      <w:r w:rsidRPr="008E5B23">
        <w:rPr>
          <w:rFonts w:ascii="Times New Roman" w:hAnsi="Times New Roman"/>
          <w:b/>
          <w:color w:val="000000"/>
          <w:sz w:val="28"/>
          <w:lang w:val="ru-RU"/>
        </w:rPr>
        <w:t>вия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задавая параметры и критерии их достижения, соотносить результаты деятельности с поставленными целями;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 xml:space="preserve">использовать при освоении знаний приёмы логического мышления: выделять характерные признаки понятий и устанавливать их взаимосвязь, использовать соответствующие понятия для объяснения отдельных фактов и явлений; 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 xml:space="preserve">выбирать основания и критерии для </w:t>
      </w:r>
      <w:r w:rsidRPr="008E5B23">
        <w:rPr>
          <w:rFonts w:ascii="Times New Roman" w:hAnsi="Times New Roman"/>
          <w:color w:val="000000"/>
          <w:sz w:val="28"/>
          <w:lang w:val="ru-RU"/>
        </w:rPr>
        <w:t>классификации веществ и химических реакций;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причинно-следственные связи между изучаемыми явлениями; 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 xml:space="preserve">строить </w:t>
      </w:r>
      <w:proofErr w:type="gramStart"/>
      <w:r w:rsidRPr="008E5B23">
        <w:rPr>
          <w:rFonts w:ascii="Times New Roman" w:hAnsi="Times New Roman"/>
          <w:color w:val="000000"/>
          <w:sz w:val="28"/>
          <w:lang w:val="ru-RU"/>
        </w:rPr>
        <w:t>логические рассуждения</w:t>
      </w:r>
      <w:proofErr w:type="gramEnd"/>
      <w:r w:rsidRPr="008E5B23">
        <w:rPr>
          <w:rFonts w:ascii="Times New Roman" w:hAnsi="Times New Roman"/>
          <w:color w:val="000000"/>
          <w:sz w:val="28"/>
          <w:lang w:val="ru-RU"/>
        </w:rPr>
        <w:t xml:space="preserve"> (индуктивные, дедуктивные, по аналогии), выявлять закономерности и противоречия в рассматриваемых явлениях, фо</w:t>
      </w:r>
      <w:r w:rsidRPr="008E5B23">
        <w:rPr>
          <w:rFonts w:ascii="Times New Roman" w:hAnsi="Times New Roman"/>
          <w:color w:val="000000"/>
          <w:sz w:val="28"/>
          <w:lang w:val="ru-RU"/>
        </w:rPr>
        <w:t>рмулировать выводы и заключения;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 xml:space="preserve">применять в процессе </w:t>
      </w:r>
      <w:proofErr w:type="gramStart"/>
      <w:r w:rsidRPr="008E5B23">
        <w:rPr>
          <w:rFonts w:ascii="Times New Roman" w:hAnsi="Times New Roman"/>
          <w:color w:val="000000"/>
          <w:sz w:val="28"/>
          <w:lang w:val="ru-RU"/>
        </w:rPr>
        <w:t>познания</w:t>
      </w:r>
      <w:proofErr w:type="gramEnd"/>
      <w:r w:rsidRPr="008E5B23">
        <w:rPr>
          <w:rFonts w:ascii="Times New Roman" w:hAnsi="Times New Roman"/>
          <w:color w:val="000000"/>
          <w:sz w:val="28"/>
          <w:lang w:val="ru-RU"/>
        </w:rPr>
        <w:t xml:space="preserve"> используемые в химии символические (знаковые) модели, преобразовывать модельные представления – химический знак (символ) элемента, химическая формула, уравнение химической </w:t>
      </w:r>
      <w:r w:rsidRPr="008E5B23">
        <w:rPr>
          <w:rFonts w:ascii="Times New Roman" w:hAnsi="Times New Roman"/>
          <w:color w:val="000000"/>
          <w:sz w:val="28"/>
          <w:lang w:val="ru-RU"/>
        </w:rPr>
        <w:lastRenderedPageBreak/>
        <w:t>реакции – при решении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 учебных познавательных и практических задач, применять названные модельные представления для выявления характерных признаков изучаемых веществ и химических реакций.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 xml:space="preserve">владеть основами методов научного познания веществ </w:t>
      </w:r>
      <w:r w:rsidRPr="008E5B23">
        <w:rPr>
          <w:rFonts w:ascii="Times New Roman" w:hAnsi="Times New Roman"/>
          <w:color w:val="000000"/>
          <w:sz w:val="28"/>
          <w:lang w:val="ru-RU"/>
        </w:rPr>
        <w:t>и химических реакций;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формулировать цели и задачи исследования,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суждений;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 xml:space="preserve">владеть </w:t>
      </w:r>
      <w:r w:rsidRPr="008E5B23">
        <w:rPr>
          <w:rFonts w:ascii="Times New Roman" w:hAnsi="Times New Roman"/>
          <w:color w:val="000000"/>
          <w:sz w:val="28"/>
          <w:lang w:val="ru-RU"/>
        </w:rPr>
        <w:t>навыками самостоятельного планирования и проведения ученических экспериментов, совершенствовать умения наблюдать за ходом процесса, самостоятельно прогнозировать его результат, формулировать обобщения и выводы относительно достоверности результатов исследо</w:t>
      </w:r>
      <w:r w:rsidRPr="008E5B23">
        <w:rPr>
          <w:rFonts w:ascii="Times New Roman" w:hAnsi="Times New Roman"/>
          <w:color w:val="000000"/>
          <w:sz w:val="28"/>
          <w:lang w:val="ru-RU"/>
        </w:rPr>
        <w:t>вания, составлять обоснованный отчёт о проделанной работе;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приобретать опыт ученической исследовательской и проектной деятельности, проявлять способность и готовность к самостоятельному поиску методов решения практических задач, применению различных методо</w:t>
      </w:r>
      <w:r w:rsidRPr="008E5B23">
        <w:rPr>
          <w:rFonts w:ascii="Times New Roman" w:hAnsi="Times New Roman"/>
          <w:color w:val="000000"/>
          <w:sz w:val="28"/>
          <w:lang w:val="ru-RU"/>
        </w:rPr>
        <w:t>в познания.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ориентироваться в различных источниках информации (научно-популярная литература химического содержания, справочные пособия, ресурсы Интернета), анализировать информацию различных видов и форм представления, критически о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ценивать её достоверность и непротиворечивость; 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 xml:space="preserve">формулировать запросы и применять различные методы при поиске и отборе информации, необходимой для выполнения учебных задач определённого типа; 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приобретать опыт использования информационно-коммуникативных т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ехнологий и различных поисковых систем; 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(схемы, графики, диаграммы, таблицы, рисунки и другие);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использовать научный язык в качестве средства при работе с химической информацией: применять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 межпредметные (физические и математические) знаки и символы, формулы, аббревиатуры, номенклатуру;</w:t>
      </w:r>
    </w:p>
    <w:p w:rsidR="009011D3" w:rsidRPr="008E5B23" w:rsidRDefault="009011D3">
      <w:pPr>
        <w:spacing w:after="0"/>
        <w:ind w:left="120"/>
        <w:rPr>
          <w:lang w:val="ru-RU"/>
        </w:rPr>
      </w:pPr>
    </w:p>
    <w:p w:rsidR="009011D3" w:rsidRPr="008E5B23" w:rsidRDefault="008E69CF">
      <w:pPr>
        <w:spacing w:after="0"/>
        <w:ind w:firstLine="600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наглядности.</w:t>
      </w:r>
    </w:p>
    <w:p w:rsidR="009011D3" w:rsidRPr="008E5B23" w:rsidRDefault="009011D3">
      <w:pPr>
        <w:spacing w:after="0"/>
        <w:ind w:left="120"/>
        <w:rPr>
          <w:lang w:val="ru-RU"/>
        </w:rPr>
      </w:pPr>
    </w:p>
    <w:p w:rsidR="009011D3" w:rsidRPr="008E5B23" w:rsidRDefault="009011D3">
      <w:pPr>
        <w:spacing w:after="0"/>
        <w:ind w:left="120"/>
        <w:rPr>
          <w:lang w:val="ru-RU"/>
        </w:rPr>
      </w:pPr>
    </w:p>
    <w:p w:rsidR="009011D3" w:rsidRPr="008E5B23" w:rsidRDefault="008E69CF">
      <w:pPr>
        <w:spacing w:after="0"/>
        <w:ind w:firstLine="600"/>
        <w:rPr>
          <w:lang w:val="ru-RU"/>
        </w:rPr>
      </w:pPr>
      <w:r w:rsidRPr="008E5B23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9011D3" w:rsidRPr="008E5B23" w:rsidRDefault="009011D3">
      <w:pPr>
        <w:spacing w:after="0"/>
        <w:ind w:left="120"/>
        <w:rPr>
          <w:lang w:val="ru-RU"/>
        </w:rPr>
      </w:pPr>
    </w:p>
    <w:p w:rsidR="009011D3" w:rsidRPr="008E5B23" w:rsidRDefault="008E69CF">
      <w:pPr>
        <w:spacing w:after="0"/>
        <w:ind w:firstLine="600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 xml:space="preserve">задавать вопросы по существу обсуждаемой темы в </w:t>
      </w:r>
      <w:r w:rsidRPr="008E5B23">
        <w:rPr>
          <w:rFonts w:ascii="Times New Roman" w:hAnsi="Times New Roman"/>
          <w:color w:val="000000"/>
          <w:sz w:val="28"/>
          <w:lang w:val="ru-RU"/>
        </w:rPr>
        <w:t>ходе диалога и/или дискуссии, высказывать идеи, формулировать свои предложения относительно выполнения предложенной задачи;</w:t>
      </w:r>
    </w:p>
    <w:p w:rsidR="009011D3" w:rsidRPr="008E5B23" w:rsidRDefault="009011D3">
      <w:pPr>
        <w:spacing w:after="0"/>
        <w:ind w:left="120"/>
        <w:rPr>
          <w:lang w:val="ru-RU"/>
        </w:rPr>
      </w:pP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выступать с презентацией результатов познавательной деятельности, полученных самостоятельно или совместно со сверстниками при выпол</w:t>
      </w:r>
      <w:r w:rsidRPr="008E5B23">
        <w:rPr>
          <w:rFonts w:ascii="Times New Roman" w:hAnsi="Times New Roman"/>
          <w:color w:val="000000"/>
          <w:sz w:val="28"/>
          <w:lang w:val="ru-RU"/>
        </w:rPr>
        <w:t>нении химического эксперимента, практической работы по исследованию свойств изучаемых веществ, реализации учебного проекта, и формулировать выводы по результатам проведённых исследований путём согласования позиций в ходе обсуждения и обмена мнениями.</w:t>
      </w:r>
    </w:p>
    <w:p w:rsidR="009011D3" w:rsidRPr="008E5B23" w:rsidRDefault="009011D3">
      <w:pPr>
        <w:spacing w:after="0"/>
        <w:ind w:left="120"/>
        <w:rPr>
          <w:lang w:val="ru-RU"/>
        </w:rPr>
      </w:pPr>
    </w:p>
    <w:p w:rsidR="009011D3" w:rsidRPr="008E5B23" w:rsidRDefault="009011D3">
      <w:pPr>
        <w:spacing w:after="0"/>
        <w:ind w:left="120"/>
        <w:rPr>
          <w:lang w:val="ru-RU"/>
        </w:rPr>
      </w:pP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9011D3" w:rsidRPr="008E5B23" w:rsidRDefault="009011D3">
      <w:pPr>
        <w:spacing w:after="0" w:line="264" w:lineRule="auto"/>
        <w:ind w:left="120"/>
        <w:jc w:val="both"/>
        <w:rPr>
          <w:lang w:val="ru-RU"/>
        </w:rPr>
      </w:pP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самостоятельно планировать и осуществлять свою познавательную деятельность, определяя её цели и задачи, контролировать и по мере необходимости корректировать предлагаемый алгоритм действий при выполнении учебны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х и исследовательских задач, выбирать наиболее эффективный способ их решения с учётом получения новых знаний о веществах и химических реакциях; </w:t>
      </w:r>
    </w:p>
    <w:p w:rsidR="009011D3" w:rsidRPr="008E5B23" w:rsidRDefault="009011D3">
      <w:pPr>
        <w:spacing w:after="0"/>
        <w:ind w:left="120"/>
        <w:rPr>
          <w:lang w:val="ru-RU"/>
        </w:rPr>
      </w:pP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осуществлять самоконтроль деятельности на основе самоанализа и самооценки.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E5B23">
        <w:rPr>
          <w:rFonts w:ascii="Times New Roman" w:hAnsi="Times New Roman"/>
          <w:color w:val="000000"/>
          <w:sz w:val="28"/>
          <w:lang w:val="ru-RU"/>
        </w:rPr>
        <w:t>Предметные ре</w:t>
      </w:r>
      <w:r w:rsidRPr="008E5B23">
        <w:rPr>
          <w:rFonts w:ascii="Times New Roman" w:hAnsi="Times New Roman"/>
          <w:color w:val="000000"/>
          <w:sz w:val="28"/>
          <w:lang w:val="ru-RU"/>
        </w:rPr>
        <w:t>зультаты освоения программы по химии на углублённом уровне на уровне среднего общего образования включают специфические для учебного предмета «Химия» научные знания, умения и способы действий по освоению, интерпретации и преобразованию знаний, виды деятель</w:t>
      </w:r>
      <w:r w:rsidRPr="008E5B23">
        <w:rPr>
          <w:rFonts w:ascii="Times New Roman" w:hAnsi="Times New Roman"/>
          <w:color w:val="000000"/>
          <w:sz w:val="28"/>
          <w:lang w:val="ru-RU"/>
        </w:rPr>
        <w:t>ности по получению нового знания и применению знаний в различных учебных ситуациях, а также в реальных жизненных ситуациях, связанных с химией.</w:t>
      </w:r>
      <w:proofErr w:type="gramEnd"/>
      <w:r w:rsidRPr="008E5B23">
        <w:rPr>
          <w:rFonts w:ascii="Times New Roman" w:hAnsi="Times New Roman"/>
          <w:color w:val="000000"/>
          <w:sz w:val="28"/>
          <w:lang w:val="ru-RU"/>
        </w:rPr>
        <w:t xml:space="preserve"> В программе по химии предметные результаты представлены по годам изучения.</w:t>
      </w:r>
    </w:p>
    <w:p w:rsidR="009011D3" w:rsidRPr="008E5B23" w:rsidRDefault="009011D3">
      <w:pPr>
        <w:spacing w:after="0" w:line="264" w:lineRule="auto"/>
        <w:ind w:left="120"/>
        <w:jc w:val="both"/>
        <w:rPr>
          <w:lang w:val="ru-RU"/>
        </w:rPr>
      </w:pPr>
      <w:bookmarkStart w:id="10" w:name="_Toc139840030"/>
      <w:bookmarkEnd w:id="10"/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Предметные результаты освое</w:t>
      </w:r>
      <w:r w:rsidRPr="008E5B23">
        <w:rPr>
          <w:rFonts w:ascii="Times New Roman" w:hAnsi="Times New Roman"/>
          <w:color w:val="000000"/>
          <w:sz w:val="28"/>
          <w:lang w:val="ru-RU"/>
        </w:rPr>
        <w:t>ния курса «Органическая химия» отражают: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E5B23">
        <w:rPr>
          <w:rFonts w:ascii="Times New Roman" w:hAnsi="Times New Roman"/>
          <w:color w:val="000000"/>
          <w:sz w:val="28"/>
          <w:lang w:val="ru-RU"/>
        </w:rPr>
        <w:t xml:space="preserve">сформированность представлений: о месте и значении органической химии в системе естественных наук и её роли в обеспечении устойчивого развития человечества в решении проблем экологической, энергетической и </w:t>
      </w:r>
      <w:r w:rsidRPr="008E5B23">
        <w:rPr>
          <w:rFonts w:ascii="Times New Roman" w:hAnsi="Times New Roman"/>
          <w:color w:val="000000"/>
          <w:sz w:val="28"/>
          <w:lang w:val="ru-RU"/>
        </w:rPr>
        <w:lastRenderedPageBreak/>
        <w:t>пищевой б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езопасности, в развитии медицины, создании новых материалов, новых источников энергии, в обеспечении рационального природопользования, в формировании мировоззрения и общей культуры человека, а также экологически обоснованного отношения к своему здоровью и </w:t>
      </w:r>
      <w:r w:rsidRPr="008E5B23">
        <w:rPr>
          <w:rFonts w:ascii="Times New Roman" w:hAnsi="Times New Roman"/>
          <w:color w:val="000000"/>
          <w:sz w:val="28"/>
          <w:lang w:val="ru-RU"/>
        </w:rPr>
        <w:t>природной среде;</w:t>
      </w:r>
      <w:proofErr w:type="gramEnd"/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E5B23">
        <w:rPr>
          <w:rFonts w:ascii="Times New Roman" w:hAnsi="Times New Roman"/>
          <w:color w:val="000000"/>
          <w:sz w:val="28"/>
          <w:lang w:val="ru-RU"/>
        </w:rPr>
        <w:t xml:space="preserve">владение системой химических знаний, которая включает: основополагающие понятия – химический элемент, атом, ядро и электронная оболочка атома, </w:t>
      </w:r>
      <w:r>
        <w:rPr>
          <w:rFonts w:ascii="Times New Roman" w:hAnsi="Times New Roman"/>
          <w:color w:val="000000"/>
          <w:sz w:val="28"/>
        </w:rPr>
        <w:t>s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8E5B23">
        <w:rPr>
          <w:rFonts w:ascii="Times New Roman" w:hAnsi="Times New Roman"/>
          <w:color w:val="000000"/>
          <w:sz w:val="28"/>
          <w:lang w:val="ru-RU"/>
        </w:rPr>
        <w:t>-атомные орбитали, основное и возбуждённое состояния атома, гибридизация атомных орбита</w:t>
      </w:r>
      <w:r w:rsidRPr="008E5B23">
        <w:rPr>
          <w:rFonts w:ascii="Times New Roman" w:hAnsi="Times New Roman"/>
          <w:color w:val="000000"/>
          <w:sz w:val="28"/>
          <w:lang w:val="ru-RU"/>
        </w:rPr>
        <w:t>лей, ион, молекула, валентность, электроотрицательность, степень окисления, химическая связь, моль, молярная масса, молярный объём, углеродный скелет, функциональная группа, радикал, структурные формулы (развёрнутые, сокращённые, скелетные), изомерия струк</w:t>
      </w:r>
      <w:r w:rsidRPr="008E5B23">
        <w:rPr>
          <w:rFonts w:ascii="Times New Roman" w:hAnsi="Times New Roman"/>
          <w:color w:val="000000"/>
          <w:sz w:val="28"/>
          <w:lang w:val="ru-RU"/>
        </w:rPr>
        <w:t>турная и пространственная (геометрическая, оптическая), изомеры, гомологический ряд</w:t>
      </w:r>
      <w:proofErr w:type="gramEnd"/>
      <w:r w:rsidRPr="008E5B23">
        <w:rPr>
          <w:rFonts w:ascii="Times New Roman" w:hAnsi="Times New Roman"/>
          <w:color w:val="000000"/>
          <w:sz w:val="28"/>
          <w:lang w:val="ru-RU"/>
        </w:rPr>
        <w:t>, гомологи, углеводороды, кислоро</w:t>
      </w:r>
      <w:proofErr w:type="gramStart"/>
      <w:r w:rsidRPr="008E5B23">
        <w:rPr>
          <w:rFonts w:ascii="Times New Roman" w:hAnsi="Times New Roman"/>
          <w:color w:val="000000"/>
          <w:sz w:val="28"/>
          <w:lang w:val="ru-RU"/>
        </w:rPr>
        <w:t>д-</w:t>
      </w:r>
      <w:proofErr w:type="gramEnd"/>
      <w:r w:rsidRPr="008E5B23">
        <w:rPr>
          <w:rFonts w:ascii="Times New Roman" w:hAnsi="Times New Roman"/>
          <w:color w:val="000000"/>
          <w:sz w:val="28"/>
          <w:lang w:val="ru-RU"/>
        </w:rPr>
        <w:t xml:space="preserve"> и азотсодержащие органические соединения, мономер, полимер, структурное звено, высокомолекулярные соединения; теории, законы (периодическ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ий закон Д. И. Менделеева, теория строения органических веществ А. М. Бутлерова, закон сохранения массы веществ, закон сохранения и превращения энергии при химических реакциях), закономерности, символический язык химии, мировоззренческие знания, лежащие в 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основе понимания причинности и системности химических явлений; </w:t>
      </w:r>
      <w:proofErr w:type="gramStart"/>
      <w:r w:rsidRPr="008E5B23">
        <w:rPr>
          <w:rFonts w:ascii="Times New Roman" w:hAnsi="Times New Roman"/>
          <w:color w:val="000000"/>
          <w:sz w:val="28"/>
          <w:lang w:val="ru-RU"/>
        </w:rPr>
        <w:t>представления о механизмах химических реакций, термодинамических и кинетических закономерностях их протекания, о взаимном влиянии атомов и групп атомов в молекулах (индуктивный и мезомерный эфф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екты, ориентанты </w:t>
      </w:r>
      <w:r>
        <w:rPr>
          <w:rFonts w:ascii="Times New Roman" w:hAnsi="Times New Roman"/>
          <w:color w:val="000000"/>
          <w:sz w:val="28"/>
        </w:rPr>
        <w:t>I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 рода); фактологические сведения о свойствах, составе, получении и безопасном использовании важнейших органических веществ в быту и практической деятельности человека, общих научных принципах химического производства (на примере прои</w:t>
      </w:r>
      <w:r w:rsidRPr="008E5B23">
        <w:rPr>
          <w:rFonts w:ascii="Times New Roman" w:hAnsi="Times New Roman"/>
          <w:color w:val="000000"/>
          <w:sz w:val="28"/>
          <w:lang w:val="ru-RU"/>
        </w:rPr>
        <w:t>зводства метанола, переработки нефти);</w:t>
      </w:r>
      <w:proofErr w:type="gramEnd"/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сформированность умений: выявлять характерные признаки понятий, устанавливать</w:t>
      </w:r>
      <w:r w:rsidRPr="008E5B2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их взаимосвязь, использовать соответствующие понятия при описании состава, строения и свойств органических соединений; 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сформированность ум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ений: 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 xml:space="preserve">использовать химическую символику для составления молекулярных и структурных (развёрнутых, сокращённых и скелетных) формул органических веществ; 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составлять уравнения химических реакций и раскрывать их сущность: окислительно-восстановительных реакци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й посредством составления электронного баланса этих реакций, реакций ионного обмена путём составления их полных и сокращённых ионных уравнений; 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lastRenderedPageBreak/>
        <w:t>изготавливать модели молекул органических веще</w:t>
      </w:r>
      <w:proofErr w:type="gramStart"/>
      <w:r w:rsidRPr="008E5B23">
        <w:rPr>
          <w:rFonts w:ascii="Times New Roman" w:hAnsi="Times New Roman"/>
          <w:color w:val="000000"/>
          <w:sz w:val="28"/>
          <w:lang w:val="ru-RU"/>
        </w:rPr>
        <w:t>ств дл</w:t>
      </w:r>
      <w:proofErr w:type="gramEnd"/>
      <w:r w:rsidRPr="008E5B23">
        <w:rPr>
          <w:rFonts w:ascii="Times New Roman" w:hAnsi="Times New Roman"/>
          <w:color w:val="000000"/>
          <w:sz w:val="28"/>
          <w:lang w:val="ru-RU"/>
        </w:rPr>
        <w:t>я иллюстрации их химического и пространственного строения;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E5B23">
        <w:rPr>
          <w:rFonts w:ascii="Times New Roman" w:hAnsi="Times New Roman"/>
          <w:color w:val="000000"/>
          <w:sz w:val="28"/>
          <w:lang w:val="ru-RU"/>
        </w:rPr>
        <w:t>сформированность умений: устанавливать принадлежность изученных органических веществ по их составу и строению к определённому классу/группе соединений, давать им названия по систематической номенклатуре (</w:t>
      </w:r>
      <w:r>
        <w:rPr>
          <w:rFonts w:ascii="Times New Roman" w:hAnsi="Times New Roman"/>
          <w:color w:val="000000"/>
          <w:sz w:val="28"/>
        </w:rPr>
        <w:t>IUPAC</w:t>
      </w:r>
      <w:r w:rsidRPr="008E5B23">
        <w:rPr>
          <w:rFonts w:ascii="Times New Roman" w:hAnsi="Times New Roman"/>
          <w:color w:val="000000"/>
          <w:sz w:val="28"/>
          <w:lang w:val="ru-RU"/>
        </w:rPr>
        <w:t>) и приводить тривиальные названия для отдельны</w:t>
      </w:r>
      <w:r w:rsidRPr="008E5B23">
        <w:rPr>
          <w:rFonts w:ascii="Times New Roman" w:hAnsi="Times New Roman"/>
          <w:color w:val="000000"/>
          <w:sz w:val="28"/>
          <w:lang w:val="ru-RU"/>
        </w:rPr>
        <w:t>х представителей органических веществ (этилен, ацетилен, толуол, глицерин, этиленгликоль, фенол, формальдегид, ацетальдегид, ацетон, муравьиная кислота, уксусная кислота, стеариновая, олеиновая, пальмитиновая кислоты, глицин, аланин, мальтоза, фруктоза, ан</w:t>
      </w:r>
      <w:r w:rsidRPr="008E5B23">
        <w:rPr>
          <w:rFonts w:ascii="Times New Roman" w:hAnsi="Times New Roman"/>
          <w:color w:val="000000"/>
          <w:sz w:val="28"/>
          <w:lang w:val="ru-RU"/>
        </w:rPr>
        <w:t>илин, дивинил, изопрен, хлоропрен, стирол и</w:t>
      </w:r>
      <w:proofErr w:type="gramEnd"/>
      <w:r w:rsidRPr="008E5B23">
        <w:rPr>
          <w:rFonts w:ascii="Times New Roman" w:hAnsi="Times New Roman"/>
          <w:color w:val="000000"/>
          <w:sz w:val="28"/>
          <w:lang w:val="ru-RU"/>
        </w:rPr>
        <w:t xml:space="preserve"> другие); 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 xml:space="preserve">сформированность умения определять вид химической связи в органических соединениях (ковалентная и ионная связь, </w:t>
      </w:r>
      <w:r>
        <w:rPr>
          <w:rFonts w:ascii="Times New Roman" w:hAnsi="Times New Roman"/>
          <w:color w:val="000000"/>
          <w:sz w:val="28"/>
        </w:rPr>
        <w:t>σ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- и </w:t>
      </w:r>
      <w:proofErr w:type="gramStart"/>
      <w:r>
        <w:rPr>
          <w:rFonts w:ascii="Times New Roman" w:hAnsi="Times New Roman"/>
          <w:color w:val="000000"/>
          <w:sz w:val="28"/>
        </w:rPr>
        <w:t>π</w:t>
      </w:r>
      <w:r w:rsidRPr="008E5B23">
        <w:rPr>
          <w:rFonts w:ascii="Times New Roman" w:hAnsi="Times New Roman"/>
          <w:color w:val="000000"/>
          <w:sz w:val="28"/>
          <w:lang w:val="ru-RU"/>
        </w:rPr>
        <w:t>-</w:t>
      </w:r>
      <w:proofErr w:type="gramEnd"/>
      <w:r w:rsidRPr="008E5B23">
        <w:rPr>
          <w:rFonts w:ascii="Times New Roman" w:hAnsi="Times New Roman"/>
          <w:color w:val="000000"/>
          <w:sz w:val="28"/>
          <w:lang w:val="ru-RU"/>
        </w:rPr>
        <w:t>связь, водородная связь);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сформированность умения применять положения теории строен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ия органических веществ А. М. Бутлерова для объяснения зависимости свойств веществ от их состава и строения; 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 xml:space="preserve">сформированность умений характеризовать состав, строение, физические и химические свойства типичных представителей различных классов органических </w:t>
      </w:r>
      <w:r w:rsidRPr="008E5B23">
        <w:rPr>
          <w:rFonts w:ascii="Times New Roman" w:hAnsi="Times New Roman"/>
          <w:color w:val="000000"/>
          <w:sz w:val="28"/>
          <w:lang w:val="ru-RU"/>
        </w:rPr>
        <w:t>веществ: алканов, циклоалканов, алкенов, алкадиенов, алкинов, ароматических углеводородов, спиртов, альдегидов, кетонов, карбоновых кислот, простых и сложных эфиров, жиров, нитросоединений и аминов, аминокислот, белков, углеводов (мон</w:t>
      </w:r>
      <w:proofErr w:type="gramStart"/>
      <w:r w:rsidRPr="008E5B23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8E5B23">
        <w:rPr>
          <w:rFonts w:ascii="Times New Roman" w:hAnsi="Times New Roman"/>
          <w:color w:val="000000"/>
          <w:sz w:val="28"/>
          <w:lang w:val="ru-RU"/>
        </w:rPr>
        <w:t>, ди- и полисахаридо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в), иллюстрировать генетическую связь между ними уравнениями соответствующих химических реакций с использованием структурных формул; 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сформированность умения подтверждать на конкретных примерах характер зависимости реакционной способности органических соед</w:t>
      </w:r>
      <w:r w:rsidRPr="008E5B23">
        <w:rPr>
          <w:rFonts w:ascii="Times New Roman" w:hAnsi="Times New Roman"/>
          <w:color w:val="000000"/>
          <w:sz w:val="28"/>
          <w:lang w:val="ru-RU"/>
        </w:rPr>
        <w:t>инений от кратности и типа ковалентной связи (</w:t>
      </w:r>
      <w:r>
        <w:rPr>
          <w:rFonts w:ascii="Times New Roman" w:hAnsi="Times New Roman"/>
          <w:color w:val="000000"/>
          <w:sz w:val="28"/>
        </w:rPr>
        <w:t>σ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- и </w:t>
      </w:r>
      <w:proofErr w:type="gramStart"/>
      <w:r>
        <w:rPr>
          <w:rFonts w:ascii="Times New Roman" w:hAnsi="Times New Roman"/>
          <w:color w:val="000000"/>
          <w:sz w:val="28"/>
        </w:rPr>
        <w:t>π</w:t>
      </w:r>
      <w:r w:rsidRPr="008E5B23">
        <w:rPr>
          <w:rFonts w:ascii="Times New Roman" w:hAnsi="Times New Roman"/>
          <w:color w:val="000000"/>
          <w:sz w:val="28"/>
          <w:lang w:val="ru-RU"/>
        </w:rPr>
        <w:t>-</w:t>
      </w:r>
      <w:proofErr w:type="gramEnd"/>
      <w:r w:rsidRPr="008E5B23">
        <w:rPr>
          <w:rFonts w:ascii="Times New Roman" w:hAnsi="Times New Roman"/>
          <w:color w:val="000000"/>
          <w:sz w:val="28"/>
          <w:lang w:val="ru-RU"/>
        </w:rPr>
        <w:t>связи), взаимного влияния атомов и групп атомов в молекулах;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 xml:space="preserve">сформированность умения характеризовать источники углеводородного сырья (нефть, природный газ, уголь), способы его переработки и практическое </w:t>
      </w:r>
      <w:r w:rsidRPr="008E5B23">
        <w:rPr>
          <w:rFonts w:ascii="Times New Roman" w:hAnsi="Times New Roman"/>
          <w:color w:val="000000"/>
          <w:sz w:val="28"/>
          <w:lang w:val="ru-RU"/>
        </w:rPr>
        <w:t>применение продуктов переработки;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 xml:space="preserve">сформированность владения системой знаний о </w:t>
      </w:r>
      <w:proofErr w:type="gramStart"/>
      <w:r w:rsidRPr="008E5B23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8E5B23">
        <w:rPr>
          <w:rFonts w:ascii="Times New Roman" w:hAnsi="Times New Roman"/>
          <w:color w:val="000000"/>
          <w:sz w:val="28"/>
          <w:lang w:val="ru-RU"/>
        </w:rPr>
        <w:t xml:space="preserve"> методах познания – наблюдении, измерении, моделировании, эксперименте (реальном и мысленном) и умения применять эти знания; 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сформированность умения применять</w:t>
      </w:r>
      <w:r w:rsidRPr="008E5B2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основные операции мыслительной деятельности – анализ и синтез, сравнение, обобщение, </w:t>
      </w:r>
      <w:r w:rsidRPr="008E5B23">
        <w:rPr>
          <w:rFonts w:ascii="Times New Roman" w:hAnsi="Times New Roman"/>
          <w:color w:val="000000"/>
          <w:sz w:val="28"/>
          <w:lang w:val="ru-RU"/>
        </w:rPr>
        <w:lastRenderedPageBreak/>
        <w:t>систематизацию, выявление причинно-следственных связей – для изучения свойств веществ и химических реакций;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 xml:space="preserve">сформированность умений: 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выявлять взаимосвязь химических знаний с понятиями и представлениями других </w:t>
      </w:r>
      <w:proofErr w:type="gramStart"/>
      <w:r w:rsidRPr="008E5B23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8E5B23">
        <w:rPr>
          <w:rFonts w:ascii="Times New Roman" w:hAnsi="Times New Roman"/>
          <w:color w:val="000000"/>
          <w:sz w:val="28"/>
          <w:lang w:val="ru-RU"/>
        </w:rPr>
        <w:t xml:space="preserve"> предметов для более осознанного понимания сущности материального единства мира, использовать системные знания по органической химии для объяснения и прогнозиров</w:t>
      </w:r>
      <w:r w:rsidRPr="008E5B23">
        <w:rPr>
          <w:rFonts w:ascii="Times New Roman" w:hAnsi="Times New Roman"/>
          <w:color w:val="000000"/>
          <w:sz w:val="28"/>
          <w:lang w:val="ru-RU"/>
        </w:rPr>
        <w:t>ания явлений, имеющих естественно-научную природу;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сформированность умений: проводить расчёты по химическим формулам и уравнениям химических реакций с использованием физических величин (масса, объём газов, количество вещества), характеризующих вещества с к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оличественной стороны: расчёты по нахождению химической формулы вещества по известным массовым долям химических элементов, продуктам сгорания, плотности газообразных веществ; 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сформированность умений: прогнозировать, анализировать и оценивать с позиций эко</w:t>
      </w:r>
      <w:r w:rsidRPr="008E5B23">
        <w:rPr>
          <w:rFonts w:ascii="Times New Roman" w:hAnsi="Times New Roman"/>
          <w:color w:val="000000"/>
          <w:sz w:val="28"/>
          <w:lang w:val="ru-RU"/>
        </w:rPr>
        <w:t>логической безопасности последствия бытовой и производственной деятельности человека, связанной с переработкой веществ, использовать</w:t>
      </w:r>
      <w:r w:rsidRPr="008E5B2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8E5B23">
        <w:rPr>
          <w:rFonts w:ascii="Times New Roman" w:hAnsi="Times New Roman"/>
          <w:color w:val="000000"/>
          <w:sz w:val="28"/>
          <w:lang w:val="ru-RU"/>
        </w:rPr>
        <w:t>полученные знания для принятия грамотных решений проблем в ситуациях, связанных с химией;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E5B23">
        <w:rPr>
          <w:rFonts w:ascii="Times New Roman" w:hAnsi="Times New Roman"/>
          <w:color w:val="000000"/>
          <w:sz w:val="28"/>
          <w:lang w:val="ru-RU"/>
        </w:rPr>
        <w:t>сформированность умений: самостоя</w:t>
      </w:r>
      <w:r w:rsidRPr="008E5B23">
        <w:rPr>
          <w:rFonts w:ascii="Times New Roman" w:hAnsi="Times New Roman"/>
          <w:color w:val="000000"/>
          <w:sz w:val="28"/>
          <w:lang w:val="ru-RU"/>
        </w:rPr>
        <w:t>тельно планировать и проводить химический эксперимент (получение и изучение свойств органических веществ, качественные реакции углеводородов различных классов и кислородсодержащих органических веществ, решение экспериментальных задач по распознаванию орган</w:t>
      </w:r>
      <w:r w:rsidRPr="008E5B23">
        <w:rPr>
          <w:rFonts w:ascii="Times New Roman" w:hAnsi="Times New Roman"/>
          <w:color w:val="000000"/>
          <w:sz w:val="28"/>
          <w:lang w:val="ru-RU"/>
        </w:rPr>
        <w:t>ических веществ) с соблюдением правил безопасного обращения с веществами и лабораторным оборудованием, формулировать цель исследования, представлять в различной форме результаты эксперимента, анализировать</w:t>
      </w:r>
      <w:r w:rsidRPr="008E5B23">
        <w:rPr>
          <w:rFonts w:ascii="Times New Roman" w:hAnsi="Times New Roman"/>
          <w:i/>
          <w:color w:val="000000"/>
          <w:sz w:val="28"/>
          <w:lang w:val="ru-RU"/>
        </w:rPr>
        <w:t xml:space="preserve"> и 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оценивать их достоверность; </w:t>
      </w:r>
      <w:proofErr w:type="gramEnd"/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сформированность ум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ений: 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 xml:space="preserve">соблюдать правила экологически целесообразного поведения в быту и трудовой деятельности в целях сохранения своего здоровья, окружающей природной среды и достижения её устойчивого развития; 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осознавать опасность токсического действия на живые организ</w:t>
      </w:r>
      <w:r w:rsidRPr="008E5B23">
        <w:rPr>
          <w:rFonts w:ascii="Times New Roman" w:hAnsi="Times New Roman"/>
          <w:color w:val="000000"/>
          <w:sz w:val="28"/>
          <w:lang w:val="ru-RU"/>
        </w:rPr>
        <w:t>мы определённых органических веществ, понимая смысл показателя ПДК;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анализировать целесообразность применения органических веще</w:t>
      </w:r>
      <w:proofErr w:type="gramStart"/>
      <w:r w:rsidRPr="008E5B23">
        <w:rPr>
          <w:rFonts w:ascii="Times New Roman" w:hAnsi="Times New Roman"/>
          <w:color w:val="000000"/>
          <w:sz w:val="28"/>
          <w:lang w:val="ru-RU"/>
        </w:rPr>
        <w:t>ств в пр</w:t>
      </w:r>
      <w:proofErr w:type="gramEnd"/>
      <w:r w:rsidRPr="008E5B23">
        <w:rPr>
          <w:rFonts w:ascii="Times New Roman" w:hAnsi="Times New Roman"/>
          <w:color w:val="000000"/>
          <w:sz w:val="28"/>
          <w:lang w:val="ru-RU"/>
        </w:rPr>
        <w:t>омышленности и в быту с точки зрения соотношения риск-польза;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сформированность умений: осуществлять целенаправленный поис</w:t>
      </w:r>
      <w:r w:rsidRPr="008E5B23">
        <w:rPr>
          <w:rFonts w:ascii="Times New Roman" w:hAnsi="Times New Roman"/>
          <w:color w:val="000000"/>
          <w:sz w:val="28"/>
          <w:lang w:val="ru-RU"/>
        </w:rPr>
        <w:t>к химической информации в различных источниках (научная и учебно-научная литература, средства массовой информации, Интернет и другие), критически анализировать химическую информацию, перерабатывать её и использовать в соответствии с поставленной учебной за</w:t>
      </w:r>
      <w:r w:rsidRPr="008E5B23">
        <w:rPr>
          <w:rFonts w:ascii="Times New Roman" w:hAnsi="Times New Roman"/>
          <w:color w:val="000000"/>
          <w:sz w:val="28"/>
          <w:lang w:val="ru-RU"/>
        </w:rPr>
        <w:t>дачей.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b/>
          <w:color w:val="000000"/>
          <w:sz w:val="28"/>
          <w:lang w:val="ru-RU"/>
        </w:rPr>
        <w:lastRenderedPageBreak/>
        <w:t>11 КЛАСС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курса «Общая и неорганическая химия» отражают: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E5B23">
        <w:rPr>
          <w:rFonts w:ascii="Times New Roman" w:hAnsi="Times New Roman"/>
          <w:color w:val="000000"/>
          <w:sz w:val="28"/>
          <w:lang w:val="ru-RU"/>
        </w:rPr>
        <w:t>сформированность представлений: о материальном единстве мира, закономерностях и познаваемости явлений природы, о месте и значении химии в системе естественных нау</w:t>
      </w:r>
      <w:r w:rsidRPr="008E5B23">
        <w:rPr>
          <w:rFonts w:ascii="Times New Roman" w:hAnsi="Times New Roman"/>
          <w:color w:val="000000"/>
          <w:sz w:val="28"/>
          <w:lang w:val="ru-RU"/>
        </w:rPr>
        <w:t>к и её роли в обеспечении устойчивого развития, в решении проблем экологической, энергетической и пищевой безопасности, в развитии медицины, создании новых материалов, новых источников энергии, в обеспечении рационального природопользования, в формировании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 мировоззрения и общей культуры человека, а также экологически обоснованного отношения</w:t>
      </w:r>
      <w:proofErr w:type="gramEnd"/>
      <w:r w:rsidRPr="008E5B23">
        <w:rPr>
          <w:rFonts w:ascii="Times New Roman" w:hAnsi="Times New Roman"/>
          <w:color w:val="000000"/>
          <w:sz w:val="28"/>
          <w:lang w:val="ru-RU"/>
        </w:rPr>
        <w:t xml:space="preserve"> к своему здоровью и природной среде;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E5B23">
        <w:rPr>
          <w:rFonts w:ascii="Times New Roman" w:hAnsi="Times New Roman"/>
          <w:color w:val="000000"/>
          <w:sz w:val="28"/>
          <w:lang w:val="ru-RU"/>
        </w:rPr>
        <w:t>владение системой химических знаний, которая включает: основополагающие понятия – химический элемент, атом, ядро атома, изотопы, эле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ктронная оболочка атома, </w:t>
      </w:r>
      <w:r>
        <w:rPr>
          <w:rFonts w:ascii="Times New Roman" w:hAnsi="Times New Roman"/>
          <w:color w:val="000000"/>
          <w:sz w:val="28"/>
        </w:rPr>
        <w:t>s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8E5B23">
        <w:rPr>
          <w:rFonts w:ascii="Times New Roman" w:hAnsi="Times New Roman"/>
          <w:color w:val="000000"/>
          <w:sz w:val="28"/>
          <w:lang w:val="ru-RU"/>
        </w:rPr>
        <w:t>-атомные орбитали, основное и возбуждённое состояния атома, гибридизация атомных орбиталей, ион, молекула, валентность, электроотрицательность, степень окисления, химическая связь (ковалентная, ионная, металлическая, водор</w:t>
      </w:r>
      <w:r w:rsidRPr="008E5B23">
        <w:rPr>
          <w:rFonts w:ascii="Times New Roman" w:hAnsi="Times New Roman"/>
          <w:color w:val="000000"/>
          <w:sz w:val="28"/>
          <w:lang w:val="ru-RU"/>
        </w:rPr>
        <w:t>одная), кристаллическая решётка, химическая реакция, раствор, электролиты, неэлектролиты, электролитическая диссоциация, степень диссоциации, водородный показатель, окислитель, восстановитель, тепловой эффект химической реакции</w:t>
      </w:r>
      <w:proofErr w:type="gramEnd"/>
      <w:r w:rsidRPr="008E5B23">
        <w:rPr>
          <w:rFonts w:ascii="Times New Roman" w:hAnsi="Times New Roman"/>
          <w:color w:val="000000"/>
          <w:sz w:val="28"/>
          <w:lang w:val="ru-RU"/>
        </w:rPr>
        <w:t>, скорость химической реакции</w:t>
      </w:r>
      <w:r w:rsidRPr="008E5B23">
        <w:rPr>
          <w:rFonts w:ascii="Times New Roman" w:hAnsi="Times New Roman"/>
          <w:color w:val="000000"/>
          <w:sz w:val="28"/>
          <w:lang w:val="ru-RU"/>
        </w:rPr>
        <w:t>, химическое равновесие; теории и законы (теория электролитической диссоциации, периодический закон Д.И. Менделеева, закон сохранения массы веществ, закон сохранения и превращения энергии при химических реакциях, закон постоянства состава веществ, закон де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йствующих масс), закономерности, символический язык химии, мировоззренческие знания, лежащие в основе понимания причинности и системности химических явлений; </w:t>
      </w:r>
      <w:proofErr w:type="gramStart"/>
      <w:r w:rsidRPr="008E5B23">
        <w:rPr>
          <w:rFonts w:ascii="Times New Roman" w:hAnsi="Times New Roman"/>
          <w:color w:val="000000"/>
          <w:sz w:val="28"/>
          <w:lang w:val="ru-RU"/>
        </w:rPr>
        <w:t>современные представления о строении вещества на атомном, ионно-молекулярном и надмолекулярном уро</w:t>
      </w:r>
      <w:r w:rsidRPr="008E5B23">
        <w:rPr>
          <w:rFonts w:ascii="Times New Roman" w:hAnsi="Times New Roman"/>
          <w:color w:val="000000"/>
          <w:sz w:val="28"/>
          <w:lang w:val="ru-RU"/>
        </w:rPr>
        <w:t>внях; представления о механизмах химических реакций, термодинамических и кинетических закономерностях их протекания, о химическом равновесии, растворах и дисперсных системах; фактологические сведения о свойствах, составе, получении и безопасном использован</w:t>
      </w:r>
      <w:r w:rsidRPr="008E5B23">
        <w:rPr>
          <w:rFonts w:ascii="Times New Roman" w:hAnsi="Times New Roman"/>
          <w:color w:val="000000"/>
          <w:sz w:val="28"/>
          <w:lang w:val="ru-RU"/>
        </w:rPr>
        <w:t>ии важнейших неорганических веществ в быту и практической деятельности человека, общих научных принципах химического производства;</w:t>
      </w:r>
      <w:proofErr w:type="gramEnd"/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сформированность умений: выявлять характерные признаки понятий, устанавливать их взаимосвязь, использовать соответствующие по</w:t>
      </w:r>
      <w:r w:rsidRPr="008E5B23">
        <w:rPr>
          <w:rFonts w:ascii="Times New Roman" w:hAnsi="Times New Roman"/>
          <w:color w:val="000000"/>
          <w:sz w:val="28"/>
          <w:lang w:val="ru-RU"/>
        </w:rPr>
        <w:t>нятия при описании неорганических веществ и их превращений;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 умения использовать химическую символику для составления формул веществ и уравнений химических реакций, систематическую номенклатуру (</w:t>
      </w:r>
      <w:r>
        <w:rPr>
          <w:rFonts w:ascii="Times New Roman" w:hAnsi="Times New Roman"/>
          <w:color w:val="000000"/>
          <w:sz w:val="28"/>
        </w:rPr>
        <w:t>IUPAC</w:t>
      </w:r>
      <w:r w:rsidRPr="008E5B23">
        <w:rPr>
          <w:rFonts w:ascii="Times New Roman" w:hAnsi="Times New Roman"/>
          <w:color w:val="000000"/>
          <w:sz w:val="28"/>
          <w:lang w:val="ru-RU"/>
        </w:rPr>
        <w:t>) и тривиальные названия отдельных вещес</w:t>
      </w:r>
      <w:r w:rsidRPr="008E5B23">
        <w:rPr>
          <w:rFonts w:ascii="Times New Roman" w:hAnsi="Times New Roman"/>
          <w:color w:val="000000"/>
          <w:sz w:val="28"/>
          <w:lang w:val="ru-RU"/>
        </w:rPr>
        <w:t>тв;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сформированность умения определять валентность и степень окисления химических элементов в соединениях, вид химической связи (ковалентная, ионная, металлическая, водородная), тип кристаллической решётки конкретного вещества;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сформированность умения объя</w:t>
      </w:r>
      <w:r w:rsidRPr="008E5B23">
        <w:rPr>
          <w:rFonts w:ascii="Times New Roman" w:hAnsi="Times New Roman"/>
          <w:color w:val="000000"/>
          <w:sz w:val="28"/>
          <w:lang w:val="ru-RU"/>
        </w:rPr>
        <w:t>снять зависимость свойств веществ от вида химической связи и типа кристаллической решётки, обменный и донорно-акцепторный механизмы образования ковалентной связи;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 xml:space="preserve">сформированность умений: классифицировать: неорганические вещества по их составу, химические </w:t>
      </w:r>
      <w:r w:rsidRPr="008E5B23">
        <w:rPr>
          <w:rFonts w:ascii="Times New Roman" w:hAnsi="Times New Roman"/>
          <w:color w:val="000000"/>
          <w:sz w:val="28"/>
          <w:lang w:val="ru-RU"/>
        </w:rPr>
        <w:t>реакции по различным признакам (числу и составу реагирующих веществ, тепловому эффекту реакции, изменению степеней окисления элементов, обратимости, участию катализатора и другие); самостоятельно выбирать основания и критерии для классификации изучаемых ве</w:t>
      </w:r>
      <w:r w:rsidRPr="008E5B23">
        <w:rPr>
          <w:rFonts w:ascii="Times New Roman" w:hAnsi="Times New Roman"/>
          <w:color w:val="000000"/>
          <w:sz w:val="28"/>
          <w:lang w:val="ru-RU"/>
        </w:rPr>
        <w:t>ществ и химических реакций;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сформированность умения раскрывать смысл периодического закона Д. И. Менделеева и демонстрировать его систематизирующую, объяснительную и прогностическую функции;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сформированность умений: характеризовать электронное строение ато</w:t>
      </w:r>
      <w:r w:rsidRPr="008E5B23">
        <w:rPr>
          <w:rFonts w:ascii="Times New Roman" w:hAnsi="Times New Roman"/>
          <w:color w:val="000000"/>
          <w:sz w:val="28"/>
          <w:lang w:val="ru-RU"/>
        </w:rPr>
        <w:t>мов и ионов химических элементов первого–четвёртого периодов Периодической системы Д.И. Менделеева, используя понятия «энергетические уровни», «энергетические подуровни», «</w:t>
      </w:r>
      <w:r>
        <w:rPr>
          <w:rFonts w:ascii="Times New Roman" w:hAnsi="Times New Roman"/>
          <w:color w:val="000000"/>
          <w:sz w:val="28"/>
        </w:rPr>
        <w:t>s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8E5B23">
        <w:rPr>
          <w:rFonts w:ascii="Times New Roman" w:hAnsi="Times New Roman"/>
          <w:color w:val="000000"/>
          <w:sz w:val="28"/>
          <w:lang w:val="ru-RU"/>
        </w:rPr>
        <w:t>-атомные орбитали», «основное и возбуждённое энергетические состояния атома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»; </w:t>
      </w:r>
      <w:proofErr w:type="gramStart"/>
      <w:r w:rsidRPr="008E5B23">
        <w:rPr>
          <w:rFonts w:ascii="Times New Roman" w:hAnsi="Times New Roman"/>
          <w:color w:val="000000"/>
          <w:sz w:val="28"/>
          <w:lang w:val="ru-RU"/>
        </w:rPr>
        <w:t>объяснять</w:t>
      </w:r>
      <w:r w:rsidRPr="008E5B2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8E5B23">
        <w:rPr>
          <w:rFonts w:ascii="Times New Roman" w:hAnsi="Times New Roman"/>
          <w:color w:val="000000"/>
          <w:sz w:val="28"/>
          <w:lang w:val="ru-RU"/>
        </w:rPr>
        <w:t>закономерности изменения свойств химических элементов и их соединений по периодам и группам Периодической системы Д. И. Менделеева, валентные возможности атомов элементов на основе строения их электронных оболочек;</w:t>
      </w:r>
      <w:proofErr w:type="gramEnd"/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сформированность умений: хар</w:t>
      </w:r>
      <w:r w:rsidRPr="008E5B23">
        <w:rPr>
          <w:rFonts w:ascii="Times New Roman" w:hAnsi="Times New Roman"/>
          <w:color w:val="000000"/>
          <w:sz w:val="28"/>
          <w:lang w:val="ru-RU"/>
        </w:rPr>
        <w:t>актеризовать (описывать) общие химические свойства веществ различных классов, подтверждать существование генетической связи между неорганическими веществами с помощью уравнений соответствующих химических реакций;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сформированность умения раскрывать сущность</w:t>
      </w:r>
      <w:r w:rsidRPr="008E5B23">
        <w:rPr>
          <w:rFonts w:ascii="Times New Roman" w:hAnsi="Times New Roman"/>
          <w:color w:val="000000"/>
          <w:sz w:val="28"/>
          <w:lang w:val="ru-RU"/>
        </w:rPr>
        <w:t>: окислительно-восстановительных реакций посредством составления электронного баланса этих реакций; реакций ионного обмена путём составления их полных и сокращённых ионных уравнений; реакций гидролиза; реакций комплексообразования (на примере гидроксокомпл</w:t>
      </w:r>
      <w:r w:rsidRPr="008E5B23">
        <w:rPr>
          <w:rFonts w:ascii="Times New Roman" w:hAnsi="Times New Roman"/>
          <w:color w:val="000000"/>
          <w:sz w:val="28"/>
          <w:lang w:val="ru-RU"/>
        </w:rPr>
        <w:t>ексов цинка и алюминия);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сформированность умения объяснять закономерности протекания химических реакций с учётом их энергетических характеристик, характер изменения скорости химической реакции в зависимости от различных факторов, а также характер смещения </w:t>
      </w:r>
      <w:r w:rsidRPr="008E5B23">
        <w:rPr>
          <w:rFonts w:ascii="Times New Roman" w:hAnsi="Times New Roman"/>
          <w:color w:val="000000"/>
          <w:sz w:val="28"/>
          <w:lang w:val="ru-RU"/>
        </w:rPr>
        <w:t>химического равновесия под влиянием внешних воздействий (принцип Ле Шателье);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сформированность умения характеризовать химические реакции, лежащие в основе промышленного получения серной кислоты, аммиака, общие научные принципы химических производств; целес</w:t>
      </w:r>
      <w:r w:rsidRPr="008E5B23">
        <w:rPr>
          <w:rFonts w:ascii="Times New Roman" w:hAnsi="Times New Roman"/>
          <w:color w:val="000000"/>
          <w:sz w:val="28"/>
          <w:lang w:val="ru-RU"/>
        </w:rPr>
        <w:t>ообразность применения неорганических веще</w:t>
      </w:r>
      <w:proofErr w:type="gramStart"/>
      <w:r w:rsidRPr="008E5B23">
        <w:rPr>
          <w:rFonts w:ascii="Times New Roman" w:hAnsi="Times New Roman"/>
          <w:color w:val="000000"/>
          <w:sz w:val="28"/>
          <w:lang w:val="ru-RU"/>
        </w:rPr>
        <w:t>ств в пр</w:t>
      </w:r>
      <w:proofErr w:type="gramEnd"/>
      <w:r w:rsidRPr="008E5B23">
        <w:rPr>
          <w:rFonts w:ascii="Times New Roman" w:hAnsi="Times New Roman"/>
          <w:color w:val="000000"/>
          <w:sz w:val="28"/>
          <w:lang w:val="ru-RU"/>
        </w:rPr>
        <w:t>омышленности и в быту с точки зрения соотношения риск-польза;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сформированность владения системой знаний о методах научного познания явлений природы – наблюдение, измерение, моделирование, эксперимент (реаль</w:t>
      </w:r>
      <w:r w:rsidRPr="008E5B23">
        <w:rPr>
          <w:rFonts w:ascii="Times New Roman" w:hAnsi="Times New Roman"/>
          <w:color w:val="000000"/>
          <w:sz w:val="28"/>
          <w:lang w:val="ru-RU"/>
        </w:rPr>
        <w:t>ный и мысленный), используемых в естественных науках, умения применять эти знания при экспериментальном исследовании веществ и для объяснения химических явлений, имеющих место в природе, практической деятельности человека и в повседневной жизни;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сформирова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нность умения выявлять взаимосвязь химических знаний с понятиями и представлениями других </w:t>
      </w:r>
      <w:proofErr w:type="gramStart"/>
      <w:r w:rsidRPr="008E5B23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8E5B23">
        <w:rPr>
          <w:rFonts w:ascii="Times New Roman" w:hAnsi="Times New Roman"/>
          <w:color w:val="000000"/>
          <w:sz w:val="28"/>
          <w:lang w:val="ru-RU"/>
        </w:rPr>
        <w:t xml:space="preserve"> предметов для более осознанного понимания материального единства мира;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сформированность умения проводить расчёты: с использованием понятий «массов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ая доля вещества в растворе» и «молярная концентрация»; массы вещества или объёма газа по известному количеству вещества, массе или объёму одного из участвующих в реакции веществ; теплового эффекта реакции; значения водородного показателя растворов кислот </w:t>
      </w:r>
      <w:r w:rsidRPr="008E5B23">
        <w:rPr>
          <w:rFonts w:ascii="Times New Roman" w:hAnsi="Times New Roman"/>
          <w:color w:val="000000"/>
          <w:sz w:val="28"/>
          <w:lang w:val="ru-RU"/>
        </w:rPr>
        <w:t>и щелочей с известной степенью диссоциации; массы (объёма, количества вещества) продукта реакции, если одно из исходных веществ дано в виде раствора с определённой массовой долей растворённого вещества или дано в избытке (имеет примеси); доли выхода продук</w:t>
      </w:r>
      <w:r w:rsidRPr="008E5B23">
        <w:rPr>
          <w:rFonts w:ascii="Times New Roman" w:hAnsi="Times New Roman"/>
          <w:color w:val="000000"/>
          <w:sz w:val="28"/>
          <w:lang w:val="ru-RU"/>
        </w:rPr>
        <w:t>та реакции; объёмных отношений газов;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E5B23">
        <w:rPr>
          <w:rFonts w:ascii="Times New Roman" w:hAnsi="Times New Roman"/>
          <w:color w:val="000000"/>
          <w:sz w:val="28"/>
          <w:lang w:val="ru-RU"/>
        </w:rPr>
        <w:t>сформированность умений: самостоятельно планировать и проводить химический эксперимент (проведение реакций ионного обмена, подтверждение качественного состава неорганических веществ, определение среды растворов веществ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 с помощью индикаторов, изучение влияния различных факторов на скорость химической реакции, решение экспериментальных задач по темам «Металлы» и «Неметаллы») с соблюдением правил безопасного обращения с веществами и лабораторным оборудованием, формулироват</w:t>
      </w:r>
      <w:r w:rsidRPr="008E5B23">
        <w:rPr>
          <w:rFonts w:ascii="Times New Roman" w:hAnsi="Times New Roman"/>
          <w:color w:val="000000"/>
          <w:sz w:val="28"/>
          <w:lang w:val="ru-RU"/>
        </w:rPr>
        <w:t>ь цель исследования, представлять в различной форме результаты эксперимента, анализировать</w:t>
      </w:r>
      <w:proofErr w:type="gramEnd"/>
      <w:r w:rsidRPr="008E5B23">
        <w:rPr>
          <w:rFonts w:ascii="Times New Roman" w:hAnsi="Times New Roman"/>
          <w:color w:val="000000"/>
          <w:sz w:val="28"/>
          <w:lang w:val="ru-RU"/>
        </w:rPr>
        <w:t xml:space="preserve"> и оценивать</w:t>
      </w:r>
      <w:r w:rsidRPr="008E5B2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8E5B23">
        <w:rPr>
          <w:rFonts w:ascii="Times New Roman" w:hAnsi="Times New Roman"/>
          <w:color w:val="000000"/>
          <w:sz w:val="28"/>
          <w:lang w:val="ru-RU"/>
        </w:rPr>
        <w:t>их достоверность;</w:t>
      </w:r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E5B2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сформированность умений: 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соблюдать правила пользования химической посудой и лабораторным оборудованием, обращения с веществами в соответствии с инструкциями по выполнению лабораторных химических опытов, экологически целесообразного поведения в быту и трудовой деятельности в целях 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сохранения своего здоровья, окружающей природной среды и достижения её устойчивого развития, осознавать опасность токсического действия на живые организмы определённых неорганических веществ, понимая смысл показателя ПДК; </w:t>
      </w:r>
      <w:proofErr w:type="gramEnd"/>
    </w:p>
    <w:p w:rsidR="009011D3" w:rsidRPr="008E5B23" w:rsidRDefault="008E69CF">
      <w:pPr>
        <w:spacing w:after="0" w:line="264" w:lineRule="auto"/>
        <w:ind w:firstLine="600"/>
        <w:jc w:val="both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сформированность умений: осуществ</w:t>
      </w:r>
      <w:r w:rsidRPr="008E5B23">
        <w:rPr>
          <w:rFonts w:ascii="Times New Roman" w:hAnsi="Times New Roman"/>
          <w:color w:val="000000"/>
          <w:sz w:val="28"/>
          <w:lang w:val="ru-RU"/>
        </w:rPr>
        <w:t>лять целенаправленный поиск химической информации в различных источниках (научная и учебно-научная литература, средства массовой информации, Интернет и другие), критически анализировать</w:t>
      </w:r>
      <w:r w:rsidRPr="008E5B2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8E5B23">
        <w:rPr>
          <w:rFonts w:ascii="Times New Roman" w:hAnsi="Times New Roman"/>
          <w:color w:val="000000"/>
          <w:sz w:val="28"/>
          <w:lang w:val="ru-RU"/>
        </w:rPr>
        <w:t>химическую информацию, перерабатывать</w:t>
      </w:r>
      <w:r w:rsidRPr="008E5B2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8E5B23">
        <w:rPr>
          <w:rFonts w:ascii="Times New Roman" w:hAnsi="Times New Roman"/>
          <w:color w:val="000000"/>
          <w:sz w:val="28"/>
          <w:lang w:val="ru-RU"/>
        </w:rPr>
        <w:t>её и использовать</w:t>
      </w:r>
      <w:r w:rsidRPr="008E5B2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8E5B23">
        <w:rPr>
          <w:rFonts w:ascii="Times New Roman" w:hAnsi="Times New Roman"/>
          <w:color w:val="000000"/>
          <w:sz w:val="28"/>
          <w:lang w:val="ru-RU"/>
        </w:rPr>
        <w:t>в соответствии</w:t>
      </w:r>
      <w:r w:rsidRPr="008E5B23">
        <w:rPr>
          <w:rFonts w:ascii="Times New Roman" w:hAnsi="Times New Roman"/>
          <w:color w:val="000000"/>
          <w:sz w:val="28"/>
          <w:lang w:val="ru-RU"/>
        </w:rPr>
        <w:t xml:space="preserve"> с поставленной учебной задачей.</w:t>
      </w:r>
    </w:p>
    <w:p w:rsidR="009011D3" w:rsidRPr="008E5B23" w:rsidRDefault="009011D3">
      <w:pPr>
        <w:rPr>
          <w:lang w:val="ru-RU"/>
        </w:rPr>
        <w:sectPr w:rsidR="009011D3" w:rsidRPr="008E5B23">
          <w:pgSz w:w="11906" w:h="16383"/>
          <w:pgMar w:top="1134" w:right="850" w:bottom="1134" w:left="1701" w:header="720" w:footer="720" w:gutter="0"/>
          <w:cols w:space="720"/>
        </w:sectPr>
      </w:pPr>
    </w:p>
    <w:p w:rsidR="009011D3" w:rsidRDefault="008E69CF">
      <w:pPr>
        <w:spacing w:after="0"/>
        <w:ind w:left="120"/>
      </w:pPr>
      <w:bookmarkStart w:id="11" w:name="block-52806382"/>
      <w:bookmarkEnd w:id="9"/>
      <w:r w:rsidRPr="008E5B2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011D3" w:rsidRDefault="008E69C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82"/>
        <w:gridCol w:w="1841"/>
        <w:gridCol w:w="1910"/>
        <w:gridCol w:w="2837"/>
      </w:tblGrid>
      <w:tr w:rsidR="009011D3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011D3" w:rsidRDefault="009011D3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011D3" w:rsidRDefault="009011D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011D3" w:rsidRDefault="009011D3">
            <w:pPr>
              <w:spacing w:after="0"/>
              <w:ind w:left="135"/>
            </w:pPr>
          </w:p>
        </w:tc>
      </w:tr>
      <w:tr w:rsidR="009011D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11D3" w:rsidRDefault="009011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11D3" w:rsidRDefault="009011D3"/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011D3" w:rsidRDefault="009011D3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011D3" w:rsidRDefault="009011D3">
            <w:pPr>
              <w:spacing w:after="0"/>
              <w:ind w:left="135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011D3" w:rsidRDefault="009011D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11D3" w:rsidRDefault="009011D3"/>
        </w:tc>
      </w:tr>
      <w:tr w:rsidR="009011D3" w:rsidRPr="008E5B2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</w:t>
            </w:r>
            <w:r w:rsidRPr="008E5B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1.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E5B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Теоретические основы органической химии</w:t>
            </w:r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Предмет органической химии. Теория строения органических соединений А. М. Бутлерова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9011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11D3" w:rsidRDefault="009011D3"/>
        </w:tc>
      </w:tr>
      <w:tr w:rsidR="009011D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Углеводороды</w:t>
            </w:r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Предельные углеводороды — алканы, циклоалканы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Непредельные углеводороды: алкены, алкадиены, алкины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Ароматические углеводороды (арены)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источники углеводородов и их 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переработка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Галогенпроизводные углеводородов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9011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11D3" w:rsidRDefault="009011D3"/>
        </w:tc>
      </w:tr>
      <w:tr w:rsidR="009011D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Кислородсодержащие органические соединения</w:t>
            </w:r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Спирты. Фенол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Карбонильные соединения: альдегиды и кетоны. Карбоновые кислоты.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Сложные эфиры. Жиры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Углеводы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9011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11D3" w:rsidRDefault="009011D3"/>
        </w:tc>
      </w:tr>
      <w:tr w:rsidR="009011D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Азотсодержащие органические соединения</w:t>
            </w:r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Амины. Аминокислоты. Белки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9011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11D3" w:rsidRDefault="009011D3"/>
        </w:tc>
      </w:tr>
      <w:tr w:rsidR="009011D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Высокомолекулярные соединения</w:t>
            </w:r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Высокомолекулярные соединения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9011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11D3" w:rsidRDefault="009011D3"/>
        </w:tc>
      </w:tr>
      <w:tr w:rsidR="009011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9011D3" w:rsidRDefault="009011D3"/>
        </w:tc>
      </w:tr>
    </w:tbl>
    <w:p w:rsidR="009011D3" w:rsidRDefault="009011D3">
      <w:pPr>
        <w:sectPr w:rsidR="009011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11D3" w:rsidRDefault="008E69C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837"/>
      </w:tblGrid>
      <w:tr w:rsidR="009011D3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011D3" w:rsidRDefault="009011D3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011D3" w:rsidRDefault="009011D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011D3" w:rsidRDefault="009011D3">
            <w:pPr>
              <w:spacing w:after="0"/>
              <w:ind w:left="135"/>
            </w:pPr>
          </w:p>
        </w:tc>
      </w:tr>
      <w:tr w:rsidR="009011D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11D3" w:rsidRDefault="009011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11D3" w:rsidRDefault="009011D3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011D3" w:rsidRDefault="009011D3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011D3" w:rsidRDefault="009011D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011D3" w:rsidRDefault="009011D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11D3" w:rsidRDefault="009011D3"/>
        </w:tc>
      </w:tr>
      <w:tr w:rsidR="009011D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химии</w:t>
            </w:r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атома. Периодический закон и Периодическая 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химических элементов Д. И. Менделеева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вещества. Многообразие веществ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реакции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9011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11D3" w:rsidRDefault="009011D3"/>
        </w:tc>
      </w:tr>
      <w:tr w:rsidR="009011D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Неорганическая химия</w:t>
            </w:r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Неметаллы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Металлы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9011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11D3" w:rsidRDefault="009011D3"/>
        </w:tc>
      </w:tr>
      <w:tr w:rsidR="009011D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Химия и жизнь</w:t>
            </w:r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в химии. Химия и жизнь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9011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11D3" w:rsidRDefault="009011D3"/>
        </w:tc>
      </w:tr>
      <w:tr w:rsidR="009011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9011D3" w:rsidRDefault="009011D3"/>
        </w:tc>
      </w:tr>
    </w:tbl>
    <w:p w:rsidR="009011D3" w:rsidRDefault="009011D3">
      <w:pPr>
        <w:sectPr w:rsidR="009011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11D3" w:rsidRDefault="009011D3">
      <w:pPr>
        <w:sectPr w:rsidR="009011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11D3" w:rsidRDefault="008E69CF">
      <w:pPr>
        <w:spacing w:after="0"/>
        <w:ind w:left="120"/>
      </w:pPr>
      <w:bookmarkStart w:id="12" w:name="block-52806377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9011D3" w:rsidRDefault="008E69C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78"/>
        <w:gridCol w:w="3474"/>
        <w:gridCol w:w="1047"/>
        <w:gridCol w:w="1841"/>
        <w:gridCol w:w="1910"/>
        <w:gridCol w:w="1347"/>
        <w:gridCol w:w="3643"/>
      </w:tblGrid>
      <w:tr w:rsidR="009011D3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011D3" w:rsidRDefault="009011D3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011D3" w:rsidRDefault="009011D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011D3" w:rsidRDefault="009011D3">
            <w:pPr>
              <w:spacing w:after="0"/>
              <w:ind w:left="135"/>
            </w:pPr>
          </w:p>
        </w:tc>
        <w:tc>
          <w:tcPr>
            <w:tcW w:w="19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011D3" w:rsidRDefault="009011D3">
            <w:pPr>
              <w:spacing w:after="0"/>
              <w:ind w:left="135"/>
            </w:pPr>
          </w:p>
        </w:tc>
      </w:tr>
      <w:tr w:rsidR="009011D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11D3" w:rsidRDefault="009011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11D3" w:rsidRDefault="009011D3"/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011D3" w:rsidRDefault="009011D3">
            <w:pPr>
              <w:spacing w:after="0"/>
              <w:ind w:left="135"/>
            </w:pP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011D3" w:rsidRDefault="009011D3">
            <w:pPr>
              <w:spacing w:after="0"/>
              <w:ind w:left="135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011D3" w:rsidRDefault="009011D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11D3" w:rsidRDefault="009011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11D3" w:rsidRDefault="009011D3"/>
        </w:tc>
      </w:tr>
      <w:tr w:rsidR="009011D3" w:rsidRPr="008E5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 и значение органической химии, 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о многообразии органических соединений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/3686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Электронное строение атома углерода (основное и возбуждённое состояния).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Валентные возможности атома </w:t>
            </w:r>
            <w:r>
              <w:rPr>
                <w:rFonts w:ascii="Times New Roman" w:hAnsi="Times New Roman"/>
                <w:color w:val="000000"/>
                <w:sz w:val="24"/>
              </w:rPr>
              <w:t>углерода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Химическая связь в органических соединениях. Механизмы образования ковалентной связи, способы разрыва связей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Теория строения органических соединений А. М. Бутлерова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изомерии: 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структурная, пространственная. Электронные эффекты в молекулах органических 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соединений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61661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о классификации и систематическая номенклатура (</w:t>
            </w:r>
            <w:r>
              <w:rPr>
                <w:rFonts w:ascii="Times New Roman" w:hAnsi="Times New Roman"/>
                <w:color w:val="000000"/>
                <w:sz w:val="24"/>
              </w:rPr>
              <w:t>IUPAC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органических веществ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реакций в органической химии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теме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cab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Алканы: гомологический ряд, общая формула, номенклатура и изомерия, электронное и 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пространственное строение молекул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14636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алканов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/3137711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алканов в природе. Способы получения и применение алканов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Циклоалканы: общая формула, номенклатура и изомерия, 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строения и химических свойств, способы получения и применение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/156730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расчётных задач на 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определение молекулярной формулы органического 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вещества по массовым долям атомов элементов, входящих в его состав.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Систематизация и обобщение знаний по теме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Алкены: гомологический ряд, общая формула, 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номенклатура, электронное и пространственное строение молекул. </w:t>
            </w:r>
            <w:r>
              <w:rPr>
                <w:rFonts w:ascii="Times New Roman" w:hAnsi="Times New Roman"/>
                <w:color w:val="000000"/>
                <w:sz w:val="24"/>
              </w:rPr>
              <w:t>Структурная и цис-транс-изомерия алкенов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алкенов.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Правило </w:t>
            </w:r>
            <w:r>
              <w:rPr>
                <w:rFonts w:ascii="Times New Roman" w:hAnsi="Times New Roman"/>
                <w:color w:val="000000"/>
                <w:sz w:val="24"/>
              </w:rPr>
              <w:t>Марковникова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/21069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и применение алкенов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058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1 по теме "Получение этилена и изучение его свойств"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eed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расчётных задач на определение молекулярной формулы органического 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вещества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9921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Алкадиены: сопряжённые, изолированные, кумулированные. Особенности электронного строения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/04298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свойства сопряжённых диенов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561253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и применение 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алкадиенов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81660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Алкины: гомологический ряд, общая формула, номенклатура, электронное и пространственное строение молекул, физические свойства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свойства алкинов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/23493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Качественные реакции на тройную 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связь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и применение алкинов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задач: расчёты по уравнению химической реакции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526</w:t>
              </w:r>
            </w:hyperlink>
          </w:p>
        </w:tc>
      </w:tr>
      <w:tr w:rsidR="009011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теме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Арены: гомологический ряд, общая формула, 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номенклатура. Электронное и пространственное строение молекул бензола и толуола, их физические свойства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7094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аренов: реакции замещения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аренов: реакции присоединения, окисление гомологов бензола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химических свойств стирола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расчётных задач на определение молекулярной формулы органического вещества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/53461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и применение аренов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</w:hyperlink>
          </w:p>
        </w:tc>
      </w:tr>
      <w:tr w:rsidR="009011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Генетическая 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различными классами углеводородов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</w:tr>
      <w:tr w:rsidR="009011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Расчёты по уравнениям химических реакций. Систематизация и обобщение знаний по теме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</w:tr>
      <w:tr w:rsidR="009011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Природный газ. Попутные нефтяные газы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Каменный уголь и продукты его переработки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Нефть и способы её переработки.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продуктов переработки нефти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011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Генетическая связь между различными классами углеводородов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Галогенопроизводные углеводородов: электронное строение; реакции замещения галогена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759</w:t>
              </w:r>
            </w:hyperlink>
          </w:p>
        </w:tc>
      </w:tr>
      <w:tr w:rsidR="009011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Действие щелочей на </w:t>
            </w:r>
            <w:proofErr w:type="gramStart"/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галогенпроизводные</w:t>
            </w:r>
            <w:proofErr w:type="gramEnd"/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. Взаимодействие дигалогеналканов с магнием и цинком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разделу "Углеводороды"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"Углеводороды"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298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proofErr w:type="gramStart"/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Предельные одноатомные спирты: 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гомологический ряд, общая формула, строение молекул, изомерия, номенклатура, классификация, физические свойства</w:t>
            </w:r>
            <w:proofErr w:type="gram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свойства предельных одноатомных 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спиртов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и применение одноатомных спиртов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/484100000000000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Простые эфиры: номенклатура и изомерия, 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особенности физических и химических свойств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Многоатомные спирты: 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этиленгликоль и глицерин, их физические и химические свойства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и применение многоатомных спиртов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Фенол: строение молекулы, физические свойства. </w:t>
            </w:r>
            <w:r>
              <w:rPr>
                <w:rFonts w:ascii="Times New Roman" w:hAnsi="Times New Roman"/>
                <w:color w:val="000000"/>
                <w:sz w:val="24"/>
              </w:rPr>
              <w:t>Токсичность фенола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Химические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фенола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и применение фенола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ddf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2. Решение экспериментальных задач по теме "Спирты и фенолы"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ced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теме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/1810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Альдегиды и кетоны: электронное строение карбонильной группы; гомологические ряды, общая формула, изомерия и номенклатура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beaa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Альдегиды и кетоны: физические свойства; реакции присоединения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887425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Реакции 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окисления и качественные реакции альдегидов и кетонов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baa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альдегидов и кетонов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Одноосновные предельные карбоновые кислоты, особенности строения их молекул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113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Изомерия и номенклатура карбоновых кислот, их физические свойства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предельных одноосновных карбоновых кислот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свойств муравьиной кислоты. Многообразие карбоновых кислот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свойств: непредельных и ароматических карбоновых, дикарбоновых, гидроксикарбоновых кислот.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Представители высших карбоновых кислот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08773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про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изводных карбоновых кислот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и применение карбоновых кислот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Сложные эфиры: гомологический ряд, общая формула, изомерия и номенклатура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adfffe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эфиров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11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расчётных задач: по уравнению химической реакции, на определение молекулярной формулы органического вещества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3. Решение 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экспериментальных задач по теме "Карбоновые кислоты. </w:t>
            </w:r>
            <w:r>
              <w:rPr>
                <w:rFonts w:ascii="Times New Roman" w:hAnsi="Times New Roman"/>
                <w:color w:val="000000"/>
                <w:sz w:val="24"/>
              </w:rPr>
              <w:t>Сложные эфиры"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/486671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Жиры: строение, физические и химические свойства (гидролиз)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свойств жиров, содержащих остатки непредельных жирных кислот. </w:t>
            </w:r>
            <w:r>
              <w:rPr>
                <w:rFonts w:ascii="Times New Roman" w:hAnsi="Times New Roman"/>
                <w:color w:val="000000"/>
                <w:sz w:val="24"/>
              </w:rPr>
              <w:t>Жиры в природе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331922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Мыла как соли высших 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карбоновых кислот, их моющее действие. Понятие о синтетических моющих средствах (СМС)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566565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Генетическая связь углеводородов и 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кислородсодержащих органических веществ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/56790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9011D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Расчёты по уравнениям химических реакций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теме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eaf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углеводов и классификация углеводов (мон</w:t>
            </w:r>
            <w:proofErr w:type="gramStart"/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о-</w:t>
            </w:r>
            <w:proofErr w:type="gramEnd"/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, ди- и полисахариды)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Моносахариды: физические свойства и нахождение в природе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bdda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глюкозы, её значение в жизнедеятельности организма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61122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Дисахариды: сахароза, мальтоза и лактоза. Нахождение в природе и применение дисахаридов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Полисахариды: строение макромолекул, физические и 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химические свойства, применение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04508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искусственных волокнах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766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расчетных задач на определение доли выхода продукта реакции </w:t>
            </w:r>
            <w:proofErr w:type="gramStart"/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от</w:t>
            </w:r>
            <w:proofErr w:type="gramEnd"/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теоретически возможного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разделу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"Кислородсодержащие органические соединения"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Амины: классификация, строение молекул, общая формула, изомерия, номенклатура и физические свойства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свойства алифатических аминов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Анилин: строение 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анилина, особенности химических свойств анилина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и применение алифатических аминов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138763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Аминокислоты: номенклатура и изомерия, физические 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свойства. </w:t>
            </w:r>
            <w:r>
              <w:rPr>
                <w:rFonts w:ascii="Times New Roman" w:hAnsi="Times New Roman"/>
                <w:color w:val="000000"/>
                <w:sz w:val="24"/>
              </w:rPr>
              <w:t>Отдельные представители α-аминокислот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свойства аминокислот, их биологическое значение аминокислот. </w:t>
            </w:r>
            <w:r>
              <w:rPr>
                <w:rFonts w:ascii="Times New Roman" w:hAnsi="Times New Roman"/>
                <w:color w:val="000000"/>
                <w:sz w:val="24"/>
              </w:rPr>
              <w:t>Синтез и гидролиз пептидов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Белки как природные 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полимеры; структуры белков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9899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свойства белков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/6237306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Азотсодержащие гетероциклические соединения. Нуклеиновые кислоты: состав, строение и биологическая роль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1431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4. Решение экспериментальных 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задач по теме "Азотсодержащие органические соединения"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5. Решение экспериментальных задач по теме "Распознавание органических 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соединений"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fdf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"Азотсодержащие органические соединения"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понятия химии 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высокомолекулярных соединений и методы их синтеза </w:t>
            </w:r>
            <w:proofErr w:type="gramStart"/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—п</w:t>
            </w:r>
            <w:proofErr w:type="gramEnd"/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олимеризация и поликонденсация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Пластмассы. 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Утилизация и переработка пластика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/82242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Эластомеры: </w:t>
            </w:r>
            <w:proofErr w:type="gramStart"/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натуральный</w:t>
            </w:r>
            <w:proofErr w:type="gramEnd"/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синтетические каучуки. Резина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/246103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Волокна: натуральные, искусственные, синтетические. Полимеры специального назначения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601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6. Решение экспериментальных задач по теме "Распознавание пластмасс и волокон"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aebd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изученного материала по теме "Высокомолекулярные соединения"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11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11D3" w:rsidRDefault="009011D3"/>
        </w:tc>
      </w:tr>
    </w:tbl>
    <w:p w:rsidR="009011D3" w:rsidRDefault="009011D3">
      <w:pPr>
        <w:sectPr w:rsidR="009011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11D3" w:rsidRDefault="008E69C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91"/>
        <w:gridCol w:w="4201"/>
        <w:gridCol w:w="1077"/>
        <w:gridCol w:w="1841"/>
        <w:gridCol w:w="1910"/>
        <w:gridCol w:w="1347"/>
        <w:gridCol w:w="2873"/>
      </w:tblGrid>
      <w:tr w:rsidR="009011D3">
        <w:trPr>
          <w:trHeight w:val="144"/>
          <w:tblCellSpacing w:w="20" w:type="nil"/>
        </w:trPr>
        <w:tc>
          <w:tcPr>
            <w:tcW w:w="4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011D3" w:rsidRDefault="009011D3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011D3" w:rsidRDefault="009011D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011D3" w:rsidRDefault="009011D3">
            <w:pPr>
              <w:spacing w:after="0"/>
              <w:ind w:left="135"/>
            </w:pPr>
          </w:p>
        </w:tc>
        <w:tc>
          <w:tcPr>
            <w:tcW w:w="18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011D3" w:rsidRDefault="009011D3">
            <w:pPr>
              <w:spacing w:after="0"/>
              <w:ind w:left="135"/>
            </w:pPr>
          </w:p>
        </w:tc>
      </w:tr>
      <w:tr w:rsidR="009011D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11D3" w:rsidRDefault="009011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11D3" w:rsidRDefault="009011D3"/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011D3" w:rsidRDefault="009011D3">
            <w:pPr>
              <w:spacing w:after="0"/>
              <w:ind w:left="135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011D3" w:rsidRDefault="009011D3">
            <w:pPr>
              <w:spacing w:after="0"/>
              <w:ind w:left="135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011D3" w:rsidRDefault="009011D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11D3" w:rsidRDefault="009011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11D3" w:rsidRDefault="009011D3"/>
        </w:tc>
      </w:tr>
      <w:tr w:rsidR="009011D3" w:rsidRPr="008E5B23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Атом. Состав атомных ядер. Химический элемент. </w:t>
            </w:r>
            <w:r>
              <w:rPr>
                <w:rFonts w:ascii="Times New Roman" w:hAnsi="Times New Roman"/>
                <w:color w:val="000000"/>
                <w:sz w:val="24"/>
              </w:rPr>
              <w:t>Изотопы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электронных оболочек атомов, квантовые числа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fffa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Классификация химических 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элементов (</w:t>
            </w:r>
            <w:r>
              <w:rPr>
                <w:rFonts w:ascii="Times New Roman" w:hAnsi="Times New Roman"/>
                <w:color w:val="000000"/>
                <w:sz w:val="24"/>
              </w:rPr>
              <w:t>s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-элементы)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/61294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Распределение электронов по </w:t>
            </w:r>
            <w:proofErr w:type="gramStart"/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атомным</w:t>
            </w:r>
            <w:proofErr w:type="gramEnd"/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орбиталям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конфигурации атомов элементов в основном и возбуждённом состоянии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Электронные конфигурации ионов.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Электроотрицательность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Периодический закон и Периодическая система химических элементов Д. И. Менделеева, связь с современной теорией строения атомов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/16957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Закономерности изменения свойств химических элементов и образуемых ими простых и сложных веществ по группам и периодам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8468927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теме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2942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химической связи. Механизмы 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образования ковалентной связи. </w:t>
            </w:r>
            <w:r>
              <w:rPr>
                <w:rFonts w:ascii="Times New Roman" w:hAnsi="Times New Roman"/>
                <w:color w:val="000000"/>
                <w:sz w:val="24"/>
              </w:rPr>
              <w:t>Водородная связь. Межмолекулярные взаимодействия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Валентность и валентные возможности атомов. Связь электронной структуры мол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екул с их геометрическим строением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093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Представления о комплексных соединениях: состав и номенклатура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Вещества молекулярного и немолекулярного строения. Типы кристаллических решеток и свойства веществ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167635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дисперсных системах. Представление о коллоидных растворах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Истинные растворы: насыщенные и ненасыщенные, 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растворимость. </w:t>
            </w:r>
            <w:r>
              <w:rPr>
                <w:rFonts w:ascii="Times New Roman" w:hAnsi="Times New Roman"/>
                <w:color w:val="000000"/>
                <w:sz w:val="24"/>
              </w:rPr>
              <w:t>Кристаллогидраты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ccdd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выражения концентрации растворов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использованием понятий "массовая доля растворённого вещества", "молярная концентрация"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Классификация и 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номенклатура неорганических веществ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теме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"Строение атома. Периодический закон и Периодическая система химических элементов Д. И. Менделеева", "Строение вещества.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Многообразие веществ"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химических реакций в неорганической и органической химии. Закон сохранения массы веществ; закон сохранения и превращения энергии при химических реакциях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cdd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Тепловые эффекты химических реакций. Термохимические уравнения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по уравнениям химических реакций и термохимическим уравнениям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13954</w:t>
              </w:r>
            </w:hyperlink>
          </w:p>
        </w:tc>
      </w:tr>
      <w:tr w:rsidR="009011D3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Скорость химической реакции, её зависимость от различных факторов.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Катализ и </w:t>
            </w:r>
            <w:r>
              <w:rPr>
                <w:rFonts w:ascii="Times New Roman" w:hAnsi="Times New Roman"/>
                <w:color w:val="000000"/>
                <w:sz w:val="24"/>
              </w:rPr>
              <w:t>катализаторы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</w:tr>
      <w:tr w:rsidR="009011D3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Гомогенные и гетерогенные реакции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1 по теме "Влияние различных факторов на 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скорость химической реакции"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faca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Обратимые и необратимые реакции. Химическое равновесие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/30952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2 по теме "Влияние различных факторов на 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положение химического равновесия"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Электролитическая диссоциация. Сильные и слабые электролиты. </w:t>
            </w:r>
            <w:r>
              <w:rPr>
                <w:rFonts w:ascii="Times New Roman" w:hAnsi="Times New Roman"/>
                <w:color w:val="000000"/>
                <w:sz w:val="24"/>
              </w:rPr>
              <w:t>Степень диссоциации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bdf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Ионное произведение воды. Среда водных растворов. </w:t>
            </w:r>
            <w:r>
              <w:rPr>
                <w:rFonts w:ascii="Times New Roman" w:hAnsi="Times New Roman"/>
                <w:color w:val="000000"/>
                <w:sz w:val="24"/>
              </w:rPr>
              <w:t>Водородный показатель (pH) раствора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Гидролиз солей. Реакции, протекающие в растворах электролитов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3 по теме "Химические реакции в 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растворах электролитов"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daeb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Окислительно-восстановительные реакции. Важнейшие окислители и восстановители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/56226060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Метод электронного (электонно-ионного) баланса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691387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Электролиз растворов и 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расплавов веществ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различных типов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различных типов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теме "Химические реакции"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"Химические реакции"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930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Положение неметаллов в 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Периодической системе химических элементов Д. И. Менделеева и особенности строения их атомов. </w:t>
            </w:r>
            <w:r>
              <w:rPr>
                <w:rFonts w:ascii="Times New Roman" w:hAnsi="Times New Roman"/>
                <w:color w:val="000000"/>
                <w:sz w:val="24"/>
              </w:rPr>
              <w:t>Физические свойства неметаллов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dcad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Аллотропия неметаллов (на прим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ере кислорода, серы, фосфора и углерода)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Водород: получение, физические и химические свойства. </w:t>
            </w:r>
            <w:r>
              <w:rPr>
                <w:rFonts w:ascii="Times New Roman" w:hAnsi="Times New Roman"/>
                <w:color w:val="000000"/>
                <w:sz w:val="24"/>
              </w:rPr>
              <w:t>Гидриды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613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Галогены: нахождение в природе, способы получения, физические и химические свойства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223795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Галогеноводороды. Важнейшие кислородсодержащие соединения галогенов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Лабораторные и промышленные способы получения 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галогенов. Применение галогенов и их соединений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4. Решение экспериментальных задач по теме "Галогены"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fecd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Кислород: лабораторные и промышленные способы получения, физические и химические свойства. </w:t>
            </w:r>
            <w:r>
              <w:rPr>
                <w:rFonts w:ascii="Times New Roman" w:hAnsi="Times New Roman"/>
                <w:color w:val="000000"/>
                <w:sz w:val="24"/>
              </w:rPr>
              <w:t>Озон. Применение кислорода и озона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abc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Оксиды и пероксиды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различных типов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Сера: нахождение в природе, способы получения, физические и химические свойства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afae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Сероводород, сульфиды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875999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Кислородсодержащие соединения серы. Особенности свойств серной кислоты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2548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5. Решение экспериментальных задач по теме "Сера и её соединения"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afb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Азот: нахождение в природе, способы получения, физические и химические свойства. </w:t>
            </w:r>
            <w:r>
              <w:rPr>
                <w:rFonts w:ascii="Times New Roman" w:hAnsi="Times New Roman"/>
                <w:color w:val="000000"/>
                <w:sz w:val="24"/>
              </w:rPr>
              <w:t>Аммиак, нитриды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badd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2255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Кислородсодержащие 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соединения азота. Особенности свойств азотной кислоты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afe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азота и его соединений. </w:t>
            </w:r>
            <w:r>
              <w:rPr>
                <w:rFonts w:ascii="Times New Roman" w:hAnsi="Times New Roman"/>
                <w:color w:val="000000"/>
                <w:sz w:val="24"/>
              </w:rPr>
              <w:t>Азотные удобрения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5059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Фосфор: нахождение в природе, способы получения, физические и химические свойства. </w:t>
            </w:r>
            <w:r>
              <w:rPr>
                <w:rFonts w:ascii="Times New Roman" w:hAnsi="Times New Roman"/>
                <w:color w:val="000000"/>
                <w:sz w:val="24"/>
              </w:rPr>
              <w:t>Фосфиды и фосфин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Оксиды фосфора, фосфорсодержащие кислоты. Соли фосфорной кислоты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фосфора и его соединений. </w:t>
            </w:r>
            <w:r>
              <w:rPr>
                <w:rFonts w:ascii="Times New Roman" w:hAnsi="Times New Roman"/>
                <w:color w:val="000000"/>
                <w:sz w:val="24"/>
              </w:rPr>
              <w:t>Фосфорные удобрения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218070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6. Решение экспериментальных задач по теме "Азот и </w:t>
            </w:r>
            <w:proofErr w:type="gramStart"/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фосфор</w:t>
            </w:r>
            <w:proofErr w:type="gramEnd"/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их соединения"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/8175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Углерод: нахождение в природе, аллотропные модификации; физические и химические свойства, применение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Оксид углерода(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), оксид углерода(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), угольная кислота и её соли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dba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различных типов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/6029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609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Кремний: нахождение в природе, способы получения, физические и химические свойства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/143558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Оксид кремния(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), кремниевая кислота, силикаты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кремния и его соединений. Стекло, его получение, 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виды стекла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cdac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/5823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cefb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различных типов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801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теме "Неметаллы"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"Неметаллы"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Анализ результатов контрольной работы, коррекция ошибок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9510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Положение металлов в 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Периодической системе химических элементов.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строения электронных оболочек атомов металлов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Общие физические свойства металлов. Применение 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металлов в быту и технике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Сплавы металлов. Коррозия металлов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различных типов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Электрохимический ряд напряжений металлов. Общие способы получения металлов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металлов </w:t>
            </w:r>
            <w:r>
              <w:rPr>
                <w:rFonts w:ascii="Times New Roman" w:hAnsi="Times New Roman"/>
                <w:color w:val="000000"/>
                <w:sz w:val="24"/>
              </w:rPr>
              <w:t>IA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-группы Периодической системы химических элементов. Натрий и калий: получение, физические и 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химические свойства, применение просты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х веществ и их соединений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металлов </w:t>
            </w:r>
            <w:r>
              <w:rPr>
                <w:rFonts w:ascii="Times New Roman" w:hAnsi="Times New Roman"/>
                <w:color w:val="000000"/>
                <w:sz w:val="24"/>
              </w:rPr>
              <w:t>IIA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-группы Периодической системы химических элементов. Магний и кальций: получение, физические и 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свойства, применение простых веществ и их соединений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Жёсткость воды и способы её устранения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bfae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Алюминий: получение, физические и химические свойства, применение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Амфотерные 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оксида и гидроксида алюминия, гидроксокомплексы алюминия, их применение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</w:hyperlink>
          </w:p>
        </w:tc>
      </w:tr>
      <w:tr w:rsidR="009011D3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различных типов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7. Решение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экспериментальных задач по теме "Металлы главных подгрупп"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металлов побочных подгрупп (Б-групп) Периодической системы химических 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элементов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7431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хрома и его соединений, их применение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Важнейшие соединения марганца. 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Перманганат калия, его окислительные свойства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железа и его 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соединений. Получение и применение сплавов железа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8741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меди и её соединений, их применение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954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цинка и его соединений, их применение. </w:t>
            </w:r>
            <w:r>
              <w:rPr>
                <w:rFonts w:ascii="Times New Roman" w:hAnsi="Times New Roman"/>
                <w:color w:val="000000"/>
                <w:sz w:val="24"/>
              </w:rPr>
              <w:t>Гидроксокомплексы цинка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8. Решение экспериментальных задач по теме "Металлы побочных подгрупп"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задач различных </w:t>
            </w:r>
            <w:r>
              <w:rPr>
                <w:rFonts w:ascii="Times New Roman" w:hAnsi="Times New Roman"/>
                <w:color w:val="000000"/>
                <w:sz w:val="24"/>
              </w:rPr>
              <w:t>типов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изученного материала по теме "Металлы"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975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"Металлы"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Анализ результатов контрольной работы, коррекция ошибок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ebff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Роль химии в обеспечении устойчивого развития человечества. Понятие о научных методах исследования веществ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Научные принципы организации химического производства. Промышленные способы получения важнейших веществ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Химическое загрязнение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окружающей среды и его последствия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Химия и здоровье человека. Лекарственные средства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6552721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Химия пищи. Роль химии в обеспечении пищевой безопасности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Косметические и парфюмерные средства. Бытовая химия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Химия в строительстве. Важнейшие строительные и конструкционные материалы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69003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Химия в сельском хозяйстве. Органические и минеральные удобрения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9011D3" w:rsidRPr="008E5B23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теме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9011D3" w:rsidRDefault="009011D3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5B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9011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35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11D3" w:rsidRDefault="009011D3"/>
        </w:tc>
      </w:tr>
    </w:tbl>
    <w:p w:rsidR="009011D3" w:rsidRDefault="009011D3">
      <w:pPr>
        <w:sectPr w:rsidR="009011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11D3" w:rsidRDefault="009011D3">
      <w:pPr>
        <w:sectPr w:rsidR="009011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11D3" w:rsidRPr="008E5B23" w:rsidRDefault="008E69CF">
      <w:pPr>
        <w:spacing w:before="199" w:after="199"/>
        <w:ind w:left="120"/>
        <w:rPr>
          <w:lang w:val="ru-RU"/>
        </w:rPr>
      </w:pPr>
      <w:bookmarkStart w:id="13" w:name="block-52806383"/>
      <w:bookmarkEnd w:id="12"/>
      <w:r w:rsidRPr="008E5B2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НА ЕГЭ ПО ХИМИИ ТРЕБОВАНИЯ К РЕЗУЛЬТАТАМ ОСВОЕНИЯ ОСНОВНОЙ ОБРАЗОВАТЕЛЬНОЙ ПРОГРАММЫ </w:t>
      </w:r>
      <w:r w:rsidRPr="008E5B23">
        <w:rPr>
          <w:rFonts w:ascii="Times New Roman" w:hAnsi="Times New Roman"/>
          <w:b/>
          <w:color w:val="000000"/>
          <w:sz w:val="28"/>
          <w:lang w:val="ru-RU"/>
        </w:rPr>
        <w:t>СРЕДНЕГО ОБЩЕГО ОБРАЗОВАНИЯ</w:t>
      </w:r>
    </w:p>
    <w:p w:rsidR="009011D3" w:rsidRPr="008E5B23" w:rsidRDefault="009011D3">
      <w:pPr>
        <w:spacing w:before="199" w:after="199"/>
        <w:ind w:left="120"/>
        <w:rPr>
          <w:lang w:val="ru-RU"/>
        </w:rPr>
      </w:pPr>
    </w:p>
    <w:tbl>
      <w:tblPr>
        <w:tblW w:w="0" w:type="auto"/>
        <w:tblInd w:w="6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45"/>
        <w:gridCol w:w="7558"/>
      </w:tblGrid>
      <w:tr w:rsidR="009011D3" w:rsidRPr="008E5B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180"/>
            </w:pPr>
            <w:r w:rsidRPr="008E5B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/>
              <w:ind w:left="180"/>
              <w:rPr>
                <w:lang w:val="ru-RU"/>
              </w:rPr>
            </w:pPr>
            <w:r w:rsidRPr="008E5B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9011D3" w:rsidRPr="008E5B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Владение системой химических знаний, которая включает: </w:t>
            </w:r>
          </w:p>
        </w:tc>
      </w:tr>
      <w:tr w:rsidR="009011D3" w:rsidRPr="008E5B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основополагающие понятия (химический элемент, атом, изотопы, электронная оболочка атома,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</w:t>
            </w:r>
            <w:proofErr w:type="gramStart"/>
            <w:r w:rsidRPr="008E5B2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р</w:t>
            </w:r>
            <w:proofErr w:type="gramEnd"/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-электронные орбитали атомов, основное и возбуждённое состояние атома, ион, </w:t>
            </w:r>
            <w:r w:rsidRPr="008E5B23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молекула, валентность, электроотрицательность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, степень окисления, химическая связь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color w:val="000000"/>
                <w:sz w:val="24"/>
              </w:rPr>
              <w:t>σ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и </w:t>
            </w:r>
            <w:r>
              <w:rPr>
                <w:rFonts w:ascii="Times New Roman" w:hAnsi="Times New Roman"/>
                <w:color w:val="000000"/>
                <w:sz w:val="24"/>
              </w:rPr>
              <w:t>π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-связь, кратные связи), гибридизация атомных орбиталей, кристаллическая решётка, моль, молярная масса, молярный объём, молярная концентрация, растворы (истинные, дисперсные системы), кристаллогидраты, углеродный скелет, функциональная группа, радик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ал, изомеры, структурная формула, изомерия (структурная, геометрическая (цис-, трансизомерия), гомологический ряд, гомологи, углеводороды, кислоро</w:t>
            </w:r>
            <w:proofErr w:type="gramStart"/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д-</w:t>
            </w:r>
            <w:proofErr w:type="gramEnd"/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азотсодержащие соединения, биологически активные вещества (углеводы, жиры, белки), мономер, полимер, стру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ктурное звено, высокомолекулярные соединения, крекинг, риформинг, типы химических реакций (окислительно-восстановительные, экзо- и эндотермические, реакции ионного обмена, гомо- и гетерогенные, обратимые и необратимые), раствор, электролиты, неэлектролиты,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электролитическая диссоциация, степень диссоциации, окислитель, восстановитель, электролиз, скорость химической реакции, химическое равновесие)</w:t>
            </w:r>
          </w:p>
        </w:tc>
      </w:tr>
      <w:tr w:rsidR="009011D3" w:rsidRPr="008E5B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proofErr w:type="gramStart"/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теории и законы (теория химического строения органических веществ </w:t>
            </w:r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Бутлерова, теория электролитической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диссоциации, Периодический закон Д.И. Менделеева, закон сохранения массы), закономерности, символический язык химии, мировоззренческие знания, лежащие в основе понимания причинности и системности химических явлений, современные представления о строении ве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щества на атомном, молекулярном и надмолекулярном уровнях</w:t>
            </w:r>
            <w:proofErr w:type="gramEnd"/>
          </w:p>
        </w:tc>
      </w:tr>
      <w:tr w:rsidR="009011D3" w:rsidRPr="008E5B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представления о механизмах химических реакций, термодинамических и кинетических закономерностях их 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протекания, о химическом равновесии, дисперсных системах</w:t>
            </w:r>
          </w:p>
        </w:tc>
      </w:tr>
      <w:tr w:rsidR="009011D3" w:rsidRPr="008E5B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фактологические сведения о 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свойствах, составе, получении и безопасном использовании важнейших неорганических и органических веществ в быту и практической деятельности человека</w:t>
            </w:r>
          </w:p>
        </w:tc>
      </w:tr>
      <w:tr w:rsidR="009011D3" w:rsidRPr="008E5B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общие научные принципы химического производства (на примере производства серной кислоты, аммиака, мета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нола, переработки нефти)</w:t>
            </w:r>
          </w:p>
        </w:tc>
      </w:tr>
      <w:tr w:rsidR="009011D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12" w:lineRule="auto"/>
              <w:ind w:left="27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Сформированность умений выявлять:</w:t>
            </w:r>
          </w:p>
        </w:tc>
      </w:tr>
      <w:tr w:rsidR="009011D3" w:rsidRPr="008E5B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</w:t>
            </w:r>
          </w:p>
        </w:tc>
      </w:tr>
      <w:tr w:rsidR="009011D3" w:rsidRPr="008E5B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зь химических знаний с понятиями и представлениями других предметов для более осознанного понимания и объяснения сущности материального единства мира</w:t>
            </w:r>
          </w:p>
        </w:tc>
      </w:tr>
      <w:tr w:rsidR="009011D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12" w:lineRule="auto"/>
              <w:ind w:left="27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Сформированность умения использовать:</w:t>
            </w:r>
          </w:p>
        </w:tc>
      </w:tr>
      <w:tr w:rsidR="009011D3" w:rsidRPr="008E5B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наименования химических соединений международного союза 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теоретической и прикладной химии и тривиальные названия веществ, относящихся к изученным классам органических и неорганических соединений</w:t>
            </w:r>
          </w:p>
        </w:tc>
      </w:tr>
      <w:tr w:rsidR="009011D3" w:rsidRPr="008E5B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химическую символику для составления формул неорганических веществ, молекулярных и структурных (развёрнутых, сокр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ащённых и скелетных) формул органических веществ</w:t>
            </w:r>
          </w:p>
        </w:tc>
      </w:tr>
      <w:tr w:rsidR="009011D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12" w:lineRule="auto"/>
              <w:ind w:left="27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Сформированность умения классифицировать:</w:t>
            </w:r>
          </w:p>
        </w:tc>
      </w:tr>
      <w:tr w:rsidR="009011D3" w:rsidRPr="008E5B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неорганические вещества, самостоятельно выбирать основания и критерии для классификации изучаемых химических объектов</w:t>
            </w:r>
          </w:p>
        </w:tc>
      </w:tr>
      <w:tr w:rsidR="009011D3" w:rsidRPr="008E5B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органические вещества, </w:t>
            </w:r>
            <w:r w:rsidRPr="008E5B23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самостоятельно выбирать основания и критерии для классификации изучаемых химических объектов</w:t>
            </w:r>
          </w:p>
        </w:tc>
      </w:tr>
      <w:tr w:rsidR="009011D3" w:rsidRPr="008E5B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по различным признакам (числу и составу реагирующих веществ, тепловому эффекту реакции, изменению степеней окисления элементов, обратимости реакции, участию к</w:t>
            </w:r>
            <w:r w:rsidRPr="008E5B23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атализатора)</w:t>
            </w:r>
          </w:p>
        </w:tc>
      </w:tr>
      <w:tr w:rsidR="009011D3" w:rsidRPr="008E5B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Сформированность умения характеризовать электронное строение атомов (в основном и возбуждённом состоянии) и ионов химических элементов 1 – 4 периодов Периодической системы Д.И. Менделеева и их валентные возможности, используя понятия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</w:t>
            </w:r>
            <w:proofErr w:type="gramStart"/>
            <w:r w:rsidRPr="008E5B2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р</w:t>
            </w:r>
            <w:proofErr w:type="gramEnd"/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8E5B2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орбитали, энергетические уровни</w:t>
            </w:r>
          </w:p>
        </w:tc>
      </w:tr>
      <w:tr w:rsidR="009011D3" w:rsidRPr="008E5B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умения объяснять закономерности изменения свойств химических элементов и образуемых ими соединений по периодам и группам</w:t>
            </w:r>
          </w:p>
        </w:tc>
      </w:tr>
      <w:tr w:rsidR="009011D3" w:rsidRPr="008E5B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умения составлять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уравнения химических реакций и раскрывать их сущность:</w:t>
            </w:r>
          </w:p>
        </w:tc>
      </w:tr>
      <w:tr w:rsidR="009011D3" w:rsidRPr="008E5B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окислительно-восстановительных реакций посредством составления электронного баланса этих реакций</w:t>
            </w:r>
          </w:p>
        </w:tc>
      </w:tr>
      <w:tr w:rsidR="009011D3" w:rsidRPr="008E5B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реакций различных типов; полные и сокращённые уравнения реакций ионного обмена, учи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тывая условия, при которых эти реакции идут до конца</w:t>
            </w:r>
          </w:p>
        </w:tc>
      </w:tr>
      <w:tr w:rsidR="009011D3" w:rsidRPr="008E5B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реакций гидролиза, реакций комплексообразования (на примере гидроксокомплексов цинка и алюминия)</w:t>
            </w:r>
          </w:p>
        </w:tc>
      </w:tr>
      <w:tr w:rsidR="009011D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12" w:lineRule="auto"/>
              <w:ind w:left="27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Сформированность умения подтверждать:</w:t>
            </w:r>
          </w:p>
        </w:tc>
      </w:tr>
      <w:tr w:rsidR="009011D3" w:rsidRPr="008E5B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на конкретных примерах характер зависимости реакционной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способности органических соединений от кратности и типа ковалентной связи (</w:t>
            </w:r>
            <w:r>
              <w:rPr>
                <w:rFonts w:ascii="Times New Roman" w:hAnsi="Times New Roman"/>
                <w:color w:val="000000"/>
                <w:sz w:val="24"/>
              </w:rPr>
              <w:t>σ</w:t>
            </w:r>
            <w:r w:rsidRPr="008E5B2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π</w:t>
            </w:r>
            <w:r w:rsidRPr="008E5B2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proofErr w:type="gramEnd"/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связи), взаимного влияния атомов и групп атомов в молекулах, а также от особенностей реализации различных механизмов протекания реакций</w:t>
            </w:r>
          </w:p>
        </w:tc>
      </w:tr>
      <w:tr w:rsidR="009011D3" w:rsidRPr="008E5B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характерные химические свойства 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веществ соответствующими экспериментами и записями уравнений химических реакций</w:t>
            </w:r>
          </w:p>
        </w:tc>
      </w:tr>
      <w:tr w:rsidR="009011D3" w:rsidRPr="008E5B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proofErr w:type="gramStart"/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умения характеризовать состав и важнейшие свойства веществ, принадлежащих к определённым классам и группам соединений (простые вещества, оксиды, гидроксиды,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соли; углеводороды, простые эфиры, спирты, фенолы, альдегиды, кетоны, карбоновые кислоты, сложные эфиры, жиры, углеводы, амины, аминокислоты, белки)</w:t>
            </w:r>
            <w:proofErr w:type="gramEnd"/>
          </w:p>
        </w:tc>
      </w:tr>
      <w:tr w:rsidR="009011D3" w:rsidRPr="008E5B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умения проводить расчёты по химическим формулам и уравнениям химических реакций с исп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ользованием физических величин:</w:t>
            </w:r>
          </w:p>
        </w:tc>
      </w:tr>
      <w:tr w:rsidR="009011D3" w:rsidRPr="008E5B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массы (объёма, количества вещества) продукта реакции, если одно из исходных веществ дано в виде раствора с определённой массовой долей растворённого вещества или дано в избытке (имеет примеси)</w:t>
            </w:r>
          </w:p>
        </w:tc>
      </w:tr>
      <w:tr w:rsidR="009011D3" w:rsidRPr="008E5B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массовой или 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объёмной доли, выхода продукта реакции</w:t>
            </w:r>
          </w:p>
        </w:tc>
      </w:tr>
      <w:tr w:rsidR="009011D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10.3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12" w:lineRule="auto"/>
              <w:ind w:left="27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теплового эффекта реакций</w:t>
            </w:r>
          </w:p>
        </w:tc>
      </w:tr>
      <w:tr w:rsidR="009011D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10.4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12" w:lineRule="auto"/>
              <w:ind w:left="27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объёмных отношений газов</w:t>
            </w:r>
          </w:p>
        </w:tc>
      </w:tr>
      <w:tr w:rsidR="009011D3" w:rsidRPr="008E5B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10.5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по нахождению химической формулы вещества</w:t>
            </w:r>
          </w:p>
        </w:tc>
      </w:tr>
      <w:tr w:rsidR="009011D3" w:rsidRPr="008E5B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системой знаний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 методах научного познания явлений природы, используемых в естественных науках и умение применять эти знания при экспериментальном исследовании веществ и для объяснения химических явлений, имеющих место в природе, практической деятельности человека и в п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овседневной жизни</w:t>
            </w:r>
          </w:p>
        </w:tc>
      </w:tr>
      <w:tr w:rsidR="009011D3" w:rsidRPr="008E5B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Сформированность умения применять (использовать) знания о составе и свойствах веще</w:t>
            </w:r>
            <w:proofErr w:type="gramStart"/>
            <w:r w:rsidRPr="008E5B23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ств дл</w:t>
            </w:r>
            <w:proofErr w:type="gramEnd"/>
            <w:r w:rsidRPr="008E5B23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я экспериментальной проверки гипотез относительно закономерностей протекания химических реакций и прогнозирования возможностей их осуществления; с</w:t>
            </w:r>
            <w:r w:rsidRPr="008E5B23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истемные химические знания для объяснения и прогнозирования явлений, имеющих естественнонаучную природу; для принятия грамотных решений проблем в ситуациях, связанных с химией</w:t>
            </w:r>
          </w:p>
        </w:tc>
      </w:tr>
      <w:tr w:rsidR="009011D3" w:rsidRPr="008E5B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proofErr w:type="gramStart"/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умения планировать и проводить химический эксперимент (полу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чение и изучение свойств неорганических и органических веществ, качественные реакции углеводородов различных классов и кислородсодержащих органических веществ, решение экспериментальных задач по распознаванию неорганических и органических веществ) с соблюд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ением правил безопасного обращения с веществами и лабораторным оборудованием; формулировать цели исследования; представлять в различной форме результаты эксперимента, анализировать и оценивать их достоверность</w:t>
            </w:r>
            <w:proofErr w:type="gramEnd"/>
          </w:p>
        </w:tc>
      </w:tr>
      <w:tr w:rsidR="009011D3" w:rsidRPr="008E5B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Сформированность умения осуществлять целен</w:t>
            </w:r>
            <w:r w:rsidRPr="008E5B23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аправленный поиск химической информации в различных источниках (научная и учебно-научная литература, средства массовой информации, сеть Интернет и другие), критически анализировать химическую информацию, перерабатывать её и использовать в соответствии с по</w:t>
            </w:r>
            <w:r w:rsidRPr="008E5B23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ставленной учебной задачей</w:t>
            </w:r>
          </w:p>
        </w:tc>
      </w:tr>
      <w:tr w:rsidR="009011D3" w:rsidRPr="008E5B2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proofErr w:type="gramStart"/>
            <w:r w:rsidRPr="008E5B23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Сформированность умения прогнозировать, анализировать и оценивать информацию с позиций экологической безопасности последствий бытовой и производственной деятельности человека, связанной с переработкой веществ; сформированност</w:t>
            </w:r>
            <w:r w:rsidRPr="008E5B23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ь умений осознавать опасность воздействия на живые организмы определённых веществ, понимая смысл показателя предельной допустимой концентрации, и пояснять на примерах способы уменьшения и предотвращения их вредного воздействия на организм человека</w:t>
            </w:r>
            <w:proofErr w:type="gramEnd"/>
          </w:p>
        </w:tc>
      </w:tr>
    </w:tbl>
    <w:p w:rsidR="009011D3" w:rsidRPr="008E5B23" w:rsidRDefault="009011D3">
      <w:pPr>
        <w:rPr>
          <w:lang w:val="ru-RU"/>
        </w:rPr>
        <w:sectPr w:rsidR="009011D3" w:rsidRPr="008E5B23">
          <w:pgSz w:w="11906" w:h="16383"/>
          <w:pgMar w:top="1134" w:right="850" w:bottom="1134" w:left="1701" w:header="720" w:footer="720" w:gutter="0"/>
          <w:cols w:space="720"/>
        </w:sectPr>
      </w:pPr>
    </w:p>
    <w:p w:rsidR="009011D3" w:rsidRPr="008E5B23" w:rsidRDefault="008E69CF">
      <w:pPr>
        <w:spacing w:before="199" w:after="199"/>
        <w:ind w:left="120"/>
        <w:rPr>
          <w:lang w:val="ru-RU"/>
        </w:rPr>
      </w:pPr>
      <w:bookmarkStart w:id="14" w:name="block-52806385"/>
      <w:bookmarkEnd w:id="13"/>
      <w:r w:rsidRPr="008E5B23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ЕГЭ ПО ХИМИИ</w:t>
      </w:r>
    </w:p>
    <w:p w:rsidR="009011D3" w:rsidRPr="008E5B23" w:rsidRDefault="009011D3">
      <w:pPr>
        <w:spacing w:after="0"/>
        <w:ind w:left="120"/>
        <w:rPr>
          <w:lang w:val="ru-RU"/>
        </w:rPr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0"/>
        <w:gridCol w:w="8409"/>
      </w:tblGrid>
      <w:tr w:rsidR="009011D3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243"/>
            </w:pPr>
            <w:r w:rsidRPr="008E5B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9011D3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химии</w:t>
            </w:r>
          </w:p>
        </w:tc>
      </w:tr>
      <w:tr w:rsidR="009011D3" w:rsidRPr="008E5B23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вещества. Современная модель строения атома. Распределение электронов по энергетическим уровням. Классификация 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химических элементов. Особенности строения энергетических уровней атомов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-элементов). Основное и возбуждённое состояния атомов. Электронная конфигурация атома. Валентные электроны</w:t>
            </w:r>
          </w:p>
        </w:tc>
      </w:tr>
      <w:tr w:rsidR="009011D3" w:rsidRPr="008E5B23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Периодическая система химических элементов Д.И. Менделеева. Ф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изический смысл Периодического закона Д.И. Менделеева. Причины и закономерности изменения свойств элементов и их соединений по периодам и группам. Закономерности в изменении свой</w:t>
            </w:r>
            <w:proofErr w:type="gramStart"/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ств пр</w:t>
            </w:r>
            <w:proofErr w:type="gramEnd"/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остых веществ, водородных соединений, высших оксидов и гидроксидов</w:t>
            </w:r>
          </w:p>
        </w:tc>
      </w:tr>
      <w:tr w:rsidR="009011D3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Валентность. Электроотрицательность. Степень окисления</w:t>
            </w:r>
          </w:p>
        </w:tc>
      </w:tr>
      <w:tr w:rsidR="009011D3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12" w:lineRule="auto"/>
              <w:ind w:left="336"/>
              <w:jc w:val="both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Виды химической связи (</w:t>
            </w:r>
            <w:proofErr w:type="gramStart"/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ковалентная</w:t>
            </w:r>
            <w:proofErr w:type="gramEnd"/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, ионная, металлическая, водородная) и механизмы её образования. Межмолекулярные взаимодействия. Вещества молекулярного и немолекулярного строения. Типы кристалли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ческих решёток. </w:t>
            </w:r>
            <w:r>
              <w:rPr>
                <w:rFonts w:ascii="Times New Roman" w:hAnsi="Times New Roman"/>
                <w:color w:val="000000"/>
                <w:sz w:val="24"/>
              </w:rPr>
              <w:t>Зависимость свойства веществ от типа кристаллической решётки</w:t>
            </w:r>
          </w:p>
        </w:tc>
      </w:tr>
      <w:tr w:rsidR="009011D3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12" w:lineRule="auto"/>
              <w:ind w:left="336"/>
              <w:jc w:val="both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Химическая реакция. Классификация химических реакций в неорганической и органической химии. </w:t>
            </w:r>
            <w:r>
              <w:rPr>
                <w:rFonts w:ascii="Times New Roman" w:hAnsi="Times New Roman"/>
                <w:color w:val="000000"/>
                <w:sz w:val="24"/>
              </w:rPr>
              <w:t>Закон сохранения массы веществ</w:t>
            </w:r>
          </w:p>
        </w:tc>
      </w:tr>
      <w:tr w:rsidR="009011D3" w:rsidRPr="008E5B23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Скорость реакции, её зависимость от различных 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факторов</w:t>
            </w:r>
          </w:p>
        </w:tc>
      </w:tr>
      <w:tr w:rsidR="009011D3" w:rsidRPr="008E5B23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Тепловые эффекты химических реакций. Термохимические уравнения</w:t>
            </w:r>
          </w:p>
        </w:tc>
      </w:tr>
      <w:tr w:rsidR="009011D3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12" w:lineRule="auto"/>
              <w:ind w:left="336"/>
              <w:jc w:val="both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Обратимые реакции. Химическое равновесие. Факторы, влияющие на состояние химического равновесия. </w:t>
            </w:r>
            <w:r>
              <w:rPr>
                <w:rFonts w:ascii="Times New Roman" w:hAnsi="Times New Roman"/>
                <w:color w:val="000000"/>
                <w:sz w:val="24"/>
              </w:rPr>
              <w:t>Принцип Ле Шателье</w:t>
            </w:r>
          </w:p>
        </w:tc>
      </w:tr>
      <w:tr w:rsidR="009011D3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12" w:lineRule="auto"/>
              <w:ind w:left="336"/>
              <w:jc w:val="both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Электролитическая диссоциация. Сильные и слабые 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электролиты. Среда водных растворов веществ: кислая, нейтральная, щелочная. </w:t>
            </w:r>
            <w:r>
              <w:rPr>
                <w:rFonts w:ascii="Times New Roman" w:hAnsi="Times New Roman"/>
                <w:color w:val="000000"/>
                <w:sz w:val="24"/>
              </w:rPr>
              <w:t>Степень диссоциации. Реакции ионного обмена</w:t>
            </w:r>
          </w:p>
        </w:tc>
      </w:tr>
      <w:tr w:rsidR="009011D3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12" w:lineRule="auto"/>
              <w:ind w:left="336"/>
              <w:jc w:val="both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Гидролиз солей. Ионное произведение воды.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Водородный показатель (pH) раствора </w:t>
            </w:r>
          </w:p>
        </w:tc>
      </w:tr>
      <w:tr w:rsidR="009011D3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12" w:lineRule="auto"/>
              <w:ind w:left="336"/>
              <w:jc w:val="both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выражения концентрации растворов: 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массовая доля растворённого вещества, молярная концентрация. </w:t>
            </w:r>
            <w:r>
              <w:rPr>
                <w:rFonts w:ascii="Times New Roman" w:hAnsi="Times New Roman"/>
                <w:color w:val="000000"/>
                <w:sz w:val="24"/>
              </w:rPr>
              <w:t>Насыщенные и ненасыщенные растворы, растворимость. Кристаллогидраты</w:t>
            </w:r>
          </w:p>
        </w:tc>
      </w:tr>
      <w:tr w:rsidR="009011D3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12" w:lineRule="auto"/>
              <w:ind w:left="336"/>
              <w:jc w:val="both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Окислительно-восстановительные реакции. Поведение веще</w:t>
            </w:r>
            <w:proofErr w:type="gramStart"/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ств в ср</w:t>
            </w:r>
            <w:proofErr w:type="gramEnd"/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едах с разным значением </w:t>
            </w:r>
            <w:r>
              <w:rPr>
                <w:rFonts w:ascii="Times New Roman" w:hAnsi="Times New Roman"/>
                <w:color w:val="000000"/>
                <w:sz w:val="24"/>
              </w:rPr>
              <w:t>pH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Методы электронного баланса</w:t>
            </w:r>
          </w:p>
        </w:tc>
      </w:tr>
      <w:tr w:rsidR="009011D3" w:rsidRPr="008E5B23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</w:t>
            </w: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Электролиз растворов и расплавов солей</w:t>
            </w:r>
          </w:p>
        </w:tc>
      </w:tr>
      <w:tr w:rsidR="009011D3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Основы неорганической химии</w:t>
            </w:r>
          </w:p>
        </w:tc>
      </w:tr>
      <w:tr w:rsidR="009011D3" w:rsidRPr="008E5B23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неорганических соединений. Номенклатура неорганических веществ</w:t>
            </w:r>
          </w:p>
        </w:tc>
      </w:tr>
      <w:tr w:rsidR="009011D3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12" w:lineRule="auto"/>
              <w:ind w:left="336"/>
              <w:jc w:val="both"/>
            </w:pPr>
            <w:proofErr w:type="gramStart"/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свойства важнейших металлов (натрий, калий, кальций, магний, алюминий, цинк, хром, 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железо, медь) и их соединений.</w:t>
            </w:r>
            <w:proofErr w:type="gramEnd"/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Общие способы получения металлов</w:t>
            </w:r>
          </w:p>
        </w:tc>
      </w:tr>
      <w:tr w:rsidR="009011D3" w:rsidRPr="008E5B23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gramStart"/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важнейших неметаллов (галогенов, серы, азота, фосфора, углерода и кремния) и их соединений (оксидов, кислородсодержащих кислот, водородных соединений)</w:t>
            </w:r>
            <w:proofErr w:type="gramEnd"/>
          </w:p>
        </w:tc>
      </w:tr>
      <w:tr w:rsidR="009011D3" w:rsidRPr="008E5B23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 w:line="312" w:lineRule="auto"/>
              <w:ind w:left="336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Генетическа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я связь неорганических веществ, принадлежащих к различным классам</w:t>
            </w:r>
          </w:p>
        </w:tc>
      </w:tr>
      <w:tr w:rsidR="009011D3" w:rsidRPr="008E5B23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 w:line="312" w:lineRule="auto"/>
              <w:ind w:left="336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###Идентификация неорганических соединений. Качественные реакции на неорганические вещества и ионы</w:t>
            </w:r>
          </w:p>
        </w:tc>
      </w:tr>
      <w:tr w:rsidR="009011D3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Основы органической химии</w:t>
            </w:r>
          </w:p>
        </w:tc>
      </w:tr>
      <w:tr w:rsidR="009011D3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12" w:lineRule="auto"/>
              <w:ind w:left="336"/>
              <w:jc w:val="both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положения теории химического строения органических соединений А.М. Бутлерова. Углеродный скелет органической молекулы. Кратность химической связи. </w:t>
            </w:r>
            <w:r>
              <w:rPr>
                <w:rFonts w:ascii="Times New Roman" w:hAnsi="Times New Roman"/>
                <w:color w:val="000000"/>
                <w:sz w:val="24"/>
              </w:rPr>
              <w:t>s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и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-связи.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sp</w:t>
            </w:r>
            <w:r w:rsidRPr="008E5B2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3-,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sp</w:t>
            </w:r>
            <w:r w:rsidRPr="008E5B2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2-,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sp</w:t>
            </w:r>
            <w:r w:rsidRPr="008E5B2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гибридизации орбиталей атомов углерода. Зависимость свойств веществ от 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химического строения молекул. Гомологи. Гомологический ряд. </w:t>
            </w:r>
            <w:r>
              <w:rPr>
                <w:rFonts w:ascii="Times New Roman" w:hAnsi="Times New Roman"/>
                <w:color w:val="000000"/>
                <w:sz w:val="24"/>
              </w:rPr>
              <w:t>Изомерия и изомеры</w:t>
            </w:r>
          </w:p>
        </w:tc>
      </w:tr>
      <w:tr w:rsidR="009011D3" w:rsidRPr="008E5B23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функциональной группе. Ориентационные эффекты заместителей</w:t>
            </w:r>
          </w:p>
        </w:tc>
      </w:tr>
      <w:tr w:rsidR="009011D3" w:rsidRPr="008E5B23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о классификации органических веществ. Номенклатура органических соединений 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(систематическая) и тривиальные названия важнейших представителей классов органических веществ</w:t>
            </w:r>
          </w:p>
        </w:tc>
      </w:tr>
      <w:tr w:rsidR="009011D3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12" w:lineRule="auto"/>
              <w:ind w:left="336"/>
              <w:jc w:val="both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Свободнорадикальный и </w:t>
            </w:r>
            <w:proofErr w:type="gramStart"/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ионный</w:t>
            </w:r>
            <w:proofErr w:type="gramEnd"/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механизмы реакции. Понятие о нуклеофиле и электрофиле.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Правило Марковникова. Правило Зайцева</w:t>
            </w:r>
          </w:p>
        </w:tc>
      </w:tr>
      <w:tr w:rsidR="009011D3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12" w:lineRule="auto"/>
              <w:ind w:left="336"/>
              <w:jc w:val="both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Алканы. Химические свойства а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лканов: галогенирование, дегидрирование, термическое разложение, крекинг, изомеризация, горение. Получение алканов. Циклоалканы. Специфика свойств циклоалканов с малым размером цикла. </w:t>
            </w:r>
            <w:r>
              <w:rPr>
                <w:rFonts w:ascii="Times New Roman" w:hAnsi="Times New Roman"/>
                <w:color w:val="000000"/>
                <w:sz w:val="24"/>
              </w:rPr>
              <w:t>Реакции присоединения и радикального замещения</w:t>
            </w:r>
          </w:p>
        </w:tc>
      </w:tr>
      <w:tr w:rsidR="009011D3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12" w:lineRule="auto"/>
              <w:ind w:left="336"/>
              <w:jc w:val="both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Алкены. Химические с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войства: реакции присоединения (галогенирование, гидрирование, гидрогалогенирование, гидратация), горения, окисления и полимеризации.</w:t>
            </w:r>
            <w:r w:rsidRPr="008E5B2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Промышленные и лабораторные способы получения алкенов</w:t>
            </w:r>
          </w:p>
        </w:tc>
      </w:tr>
      <w:tr w:rsidR="009011D3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12" w:lineRule="auto"/>
              <w:ind w:left="336"/>
              <w:jc w:val="both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Алкадиены. Химические свойства алкадиенов: реакции присоединени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 (гидрирование, галогенирование), горения и полимеризации.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Получение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алкадиенов</w:t>
            </w:r>
          </w:p>
        </w:tc>
      </w:tr>
      <w:tr w:rsidR="009011D3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3.8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12" w:lineRule="auto"/>
              <w:ind w:left="336"/>
              <w:jc w:val="both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Алкины. Химические свойства: реакции присоединения (галогенирование, гидрирование, гидратация, гидрогалогенирование) как способ получения полимеров и других полезных 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продуктов. Реакции замещения. Горение ацетилена как источник высокотемпературного пламени для сварки и резки металлов.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ацетилена</w:t>
            </w:r>
          </w:p>
        </w:tc>
      </w:tr>
      <w:tr w:rsidR="009011D3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12" w:lineRule="auto"/>
              <w:ind w:left="336"/>
              <w:jc w:val="both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Арены. Химические свойства бензола: реакции электрофильного замещения, присоединения (гидрирование, галогениров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ание). Реакция горения. Особенности химических свойств толуола.</w:t>
            </w:r>
            <w:r w:rsidRPr="008E5B2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бензола. Особенности химических свой</w:t>
            </w:r>
            <w:proofErr w:type="gramStart"/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ств ст</w:t>
            </w:r>
            <w:proofErr w:type="gramEnd"/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ирола. </w:t>
            </w:r>
            <w:r>
              <w:rPr>
                <w:rFonts w:ascii="Times New Roman" w:hAnsi="Times New Roman"/>
                <w:color w:val="000000"/>
                <w:sz w:val="24"/>
              </w:rPr>
              <w:t>Полимеризация стирола. Способы получения и применение ароматических углеводородов</w:t>
            </w:r>
          </w:p>
        </w:tc>
      </w:tr>
      <w:tr w:rsidR="009011D3" w:rsidRPr="008E5B23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Спирты. Предельные одноатомные спирты. 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свойства: взаимодействие с натрием как способ установления наличия гидроксогруппы, с галогеноводородами как способ получения растворителей, внутри- и межмолекулярная дегидратация. Реакция горения. Получение этанола: реакция брожения глюкозы, гид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ратация этилена. Этиленгликоль и глицерин как представители предельных многоатомных спиртов</w:t>
            </w:r>
          </w:p>
        </w:tc>
      </w:tr>
      <w:tr w:rsidR="009011D3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12" w:lineRule="auto"/>
              <w:ind w:left="336"/>
              <w:jc w:val="both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Фенол. Химические свойства фенола (реакции с натрием, гидроксидом натрия, бромом).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фенола</w:t>
            </w:r>
          </w:p>
        </w:tc>
      </w:tr>
      <w:tr w:rsidR="009011D3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12" w:lineRule="auto"/>
              <w:ind w:left="336"/>
              <w:jc w:val="both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Альдегиды. </w:t>
            </w:r>
            <w:proofErr w:type="gramStart"/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предельных альдегидов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: гидрирование; качественные реакции на карбонильную группу (реакция «серебряного зеркала», взаимодействие с гидроксидом меди 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).</w:t>
            </w:r>
            <w:proofErr w:type="gramEnd"/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Получение предельных альдегидов: окисление спиртов, гидратация ацетилена. Ацетон как представитель кетонов.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реак</w:t>
            </w:r>
            <w:r>
              <w:rPr>
                <w:rFonts w:ascii="Times New Roman" w:hAnsi="Times New Roman"/>
                <w:color w:val="000000"/>
                <w:sz w:val="24"/>
              </w:rPr>
              <w:t>ции окисления ацетона</w:t>
            </w:r>
          </w:p>
        </w:tc>
      </w:tr>
      <w:tr w:rsidR="009011D3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12" w:lineRule="auto"/>
              <w:ind w:left="336"/>
              <w:jc w:val="both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Карбоновые кислоты. Химические свойства предельных одноосновных карбоновых кислот. Особенности химических свойств муравьиной кислоты. Получение предельных одноосновных карбоновых кислот: окисление алканов, алкенов, первичных 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спиртов, альдегидов. </w:t>
            </w:r>
            <w:r>
              <w:rPr>
                <w:rFonts w:ascii="Times New Roman" w:hAnsi="Times New Roman"/>
                <w:color w:val="000000"/>
                <w:sz w:val="24"/>
              </w:rPr>
              <w:t>Высшие предельные и непредельные карбоновые кислоты</w:t>
            </w:r>
          </w:p>
        </w:tc>
      </w:tr>
      <w:tr w:rsidR="009011D3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12" w:lineRule="auto"/>
              <w:ind w:left="336"/>
              <w:jc w:val="both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Сложные эфиры и жиры. Способы получения сложных эфиров. Обратимость реакции этерификации. Применение сложных эфиров в пищевой и парфюмерной промышленности. Жиры как сложные эфир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ы глицерина и высших карбоновых кислот. Химические свойства жиров: гидрирование, окисление. Гидролиз, или омыление, жиров как способ промышленного получения солей высших карбоновых кислот. </w:t>
            </w:r>
            <w:r>
              <w:rPr>
                <w:rFonts w:ascii="Times New Roman" w:hAnsi="Times New Roman"/>
                <w:color w:val="000000"/>
                <w:sz w:val="24"/>
              </w:rPr>
              <w:t>Мылá как соли высших карбоновых кислот</w:t>
            </w:r>
          </w:p>
        </w:tc>
      </w:tr>
      <w:tr w:rsidR="009011D3" w:rsidRPr="008E5B23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gramStart"/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гл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юкозы: реакции с участием спиртовых и 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альдегидной групп и молочнокислое брожение.</w:t>
            </w:r>
            <w:proofErr w:type="gramEnd"/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Применение глюкозы, её значение в жизнедеятельности организма. Дисахариды: сахароза, мальтоза. Восстанавливающие и невосстанавливающие дисахариды. Гидролиз дисахаридов. Полис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ахариды: крахмал, гликоген. Строение макромолекул крахмала, гликогена и целлюлозы. Физические свойства крахмала и целлюлозы. Химические свойства крахмала: гидролиз, качественная реакция с иодом. Химические свойства целлюлозы: гидролиз, получение эфиров цел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люлозы. Понятие об искусственных волокнах (вискоза, ацетатный шёлк)</w:t>
            </w:r>
          </w:p>
        </w:tc>
      </w:tr>
      <w:tr w:rsidR="009011D3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3.16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12" w:lineRule="auto"/>
              <w:ind w:left="336"/>
              <w:jc w:val="both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Амины. Амины как органические основания: реакции с водой, кислотами, реакция горения. Анилин как представитель ароматических аминов. Химические свойства анилина: взаимодействие с кис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лотами, бромной водой, окисление.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аминов алкилированием аммиака и восстановлением нитропроизводных углеводородов</w:t>
            </w:r>
          </w:p>
        </w:tc>
      </w:tr>
      <w:tr w:rsidR="009011D3" w:rsidRPr="008E5B23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3.17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Аминокислоты и белки. Аминокислоты как амфотерные органические соединения. Основные аминокислоты, образующие белки. Химические 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белков: гидролиз, денатурация, качественные (цветные) реакции на белки</w:t>
            </w:r>
          </w:p>
        </w:tc>
      </w:tr>
      <w:tr w:rsidR="009011D3" w:rsidRPr="008E5B23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3.18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и структура полимеров. Зависимость свойств полимеров от строения молекул. Основные способы получения высокомолекулярных соединений: реакции полимеризации и полик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онденсации.</w:t>
            </w:r>
            <w:r w:rsidRPr="008E5B2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волокон</w:t>
            </w:r>
          </w:p>
        </w:tc>
      </w:tr>
      <w:tr w:rsidR="009011D3" w:rsidRPr="008E5B23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3.19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 w:line="312" w:lineRule="auto"/>
              <w:ind w:left="336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###Идентификация органических соединений. Решение экспериментальных задач на распознавание органических веществ</w:t>
            </w:r>
          </w:p>
        </w:tc>
      </w:tr>
      <w:tr w:rsidR="009011D3" w:rsidRPr="008E5B23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3.20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Генетическая связь между классами органических соединений</w:t>
            </w:r>
          </w:p>
        </w:tc>
      </w:tr>
      <w:tr w:rsidR="009011D3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Химия и жизнь</w:t>
            </w:r>
          </w:p>
        </w:tc>
      </w:tr>
      <w:tr w:rsidR="009011D3" w:rsidRPr="008E5B23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Химия в 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повседневной жизни. Правила безопасной работы с едкими, горючими и токсичными веществами, средствами бытовой химии</w:t>
            </w:r>
          </w:p>
        </w:tc>
      </w:tr>
      <w:tr w:rsidR="009011D3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12" w:lineRule="auto"/>
              <w:ind w:left="336"/>
              <w:jc w:val="both"/>
            </w:pPr>
            <w:r w:rsidRPr="008E5B23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Химия и здоровье. Химия в медицине. Химия и сельское хозяйство. Химия в промышленности. Химия и энергетика: природный и попутный нефтяно</w:t>
            </w:r>
            <w:r w:rsidRPr="008E5B23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й газы, их состав и использование.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Состав нефти и её переработка (природные источники углеводородов)</w:t>
            </w:r>
          </w:p>
        </w:tc>
      </w:tr>
      <w:tr w:rsidR="009011D3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12" w:lineRule="auto"/>
              <w:ind w:left="336"/>
              <w:jc w:val="both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Химия и экология. Химическое загрязнение окружающей среды и его последствия. Охрана гидросферы, почвы, атмосферы, флоры и фауны от химического загрязн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 отходов и побочных продуктов. Альтернативные источники энергии</w:t>
            </w:r>
          </w:p>
        </w:tc>
      </w:tr>
      <w:tr w:rsidR="009011D3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12" w:lineRule="auto"/>
              <w:ind w:left="336"/>
              <w:jc w:val="both"/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Общие представления о промышленных способах получения химических 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веществ (на примере производства аммиака, серной кислоты). Чёрная и цветная металлургия. Стекло и силикатная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промышленность. Промышленная органическая химия. </w:t>
            </w:r>
            <w:r>
              <w:rPr>
                <w:rFonts w:ascii="Times New Roman" w:hAnsi="Times New Roman"/>
                <w:color w:val="000000"/>
                <w:sz w:val="24"/>
              </w:rPr>
              <w:t>Сырьё для органической промышленности</w:t>
            </w:r>
          </w:p>
        </w:tc>
      </w:tr>
      <w:tr w:rsidR="009011D3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###Par###Типы расчётных задач</w:t>
            </w:r>
          </w:p>
        </w:tc>
      </w:tr>
      <w:tr w:rsidR="009011D3" w:rsidRPr="008E5B23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 w:line="312" w:lineRule="auto"/>
              <w:ind w:left="336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###Расчёты массы вещества или объёма газов по известному количеству вещества, массе или объёму одного из участвующих в 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реакции веществ</w:t>
            </w:r>
          </w:p>
        </w:tc>
      </w:tr>
      <w:tr w:rsidR="009011D3" w:rsidRPr="008E5B23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 w:line="312" w:lineRule="auto"/>
              <w:ind w:left="336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###Расчёты теплового эффекта реакции</w:t>
            </w:r>
          </w:p>
        </w:tc>
      </w:tr>
      <w:tr w:rsidR="009011D3" w:rsidRPr="008E5B23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 w:line="312" w:lineRule="auto"/>
              <w:ind w:left="336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###Расчёты объёмных отношений газов при химических реакциях</w:t>
            </w:r>
          </w:p>
        </w:tc>
      </w:tr>
      <w:tr w:rsidR="009011D3" w:rsidRPr="008E5B23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 w:line="312" w:lineRule="auto"/>
              <w:ind w:left="336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###Расчёты массы (объёма, количества вещества) продуктов реакции, если одно из веществ дано в избытке (имеет 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примеси)</w:t>
            </w:r>
          </w:p>
        </w:tc>
      </w:tr>
      <w:tr w:rsidR="009011D3" w:rsidRPr="008E5B23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 w:line="312" w:lineRule="auto"/>
              <w:ind w:left="336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###Расчёты массовой или объёмной доли выхода продукта реакции </w:t>
            </w:r>
            <w:proofErr w:type="gramStart"/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от</w:t>
            </w:r>
            <w:proofErr w:type="gramEnd"/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теоретически возможного</w:t>
            </w:r>
          </w:p>
        </w:tc>
      </w:tr>
      <w:tr w:rsidR="009011D3" w:rsidRPr="008E5B23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 w:line="312" w:lineRule="auto"/>
              <w:ind w:left="336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###Расчёты массы (объёма, количества вещества) продукта реакции, если одно из веществ дано в виде раствора с определённой массовой долей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растворённого вещества</w:t>
            </w:r>
          </w:p>
        </w:tc>
      </w:tr>
      <w:tr w:rsidR="009011D3" w:rsidRPr="008E5B23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 w:line="312" w:lineRule="auto"/>
              <w:ind w:left="336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###Расчёты с использованием понятий «массовая доля», «молярная концентрация», «растворимость»</w:t>
            </w:r>
          </w:p>
        </w:tc>
      </w:tr>
      <w:tr w:rsidR="009011D3" w:rsidRPr="008E5B23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9011D3" w:rsidRDefault="008E69C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9011D3" w:rsidRPr="008E5B23" w:rsidRDefault="008E69CF">
            <w:pPr>
              <w:spacing w:after="0" w:line="312" w:lineRule="auto"/>
              <w:ind w:left="336"/>
              <w:rPr>
                <w:lang w:val="ru-RU"/>
              </w:rPr>
            </w:pP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###Нахождение молекулярной формулы органического вещества по его плотности и массовым долям элементов, входящих в ег</w:t>
            </w:r>
            <w:r w:rsidRPr="008E5B23">
              <w:rPr>
                <w:rFonts w:ascii="Times New Roman" w:hAnsi="Times New Roman"/>
                <w:color w:val="000000"/>
                <w:sz w:val="24"/>
                <w:lang w:val="ru-RU"/>
              </w:rPr>
              <w:t>о состав, или по продуктам сгорания</w:t>
            </w:r>
          </w:p>
        </w:tc>
      </w:tr>
    </w:tbl>
    <w:p w:rsidR="009011D3" w:rsidRPr="008E5B23" w:rsidRDefault="009011D3">
      <w:pPr>
        <w:rPr>
          <w:lang w:val="ru-RU"/>
        </w:rPr>
        <w:sectPr w:rsidR="009011D3" w:rsidRPr="008E5B23">
          <w:pgSz w:w="11906" w:h="16383"/>
          <w:pgMar w:top="1134" w:right="850" w:bottom="1134" w:left="1701" w:header="720" w:footer="720" w:gutter="0"/>
          <w:cols w:space="720"/>
        </w:sectPr>
      </w:pPr>
    </w:p>
    <w:p w:rsidR="009011D3" w:rsidRPr="008E5B23" w:rsidRDefault="008E69CF">
      <w:pPr>
        <w:spacing w:after="0"/>
        <w:ind w:left="120"/>
        <w:rPr>
          <w:lang w:val="ru-RU"/>
        </w:rPr>
      </w:pPr>
      <w:bookmarkStart w:id="15" w:name="block-52806384"/>
      <w:bookmarkEnd w:id="14"/>
      <w:r w:rsidRPr="008E5B23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9011D3" w:rsidRPr="008E5B23" w:rsidRDefault="008E69CF">
      <w:pPr>
        <w:spacing w:after="0" w:line="480" w:lineRule="auto"/>
        <w:ind w:left="120"/>
        <w:rPr>
          <w:lang w:val="ru-RU"/>
        </w:rPr>
      </w:pPr>
      <w:r w:rsidRPr="008E5B23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9011D3" w:rsidRPr="008E5B23" w:rsidRDefault="008E69CF">
      <w:pPr>
        <w:spacing w:after="0" w:line="480" w:lineRule="auto"/>
        <w:ind w:left="120"/>
        <w:rPr>
          <w:lang w:val="ru-RU"/>
        </w:rPr>
      </w:pPr>
      <w:r w:rsidRPr="008E5B23">
        <w:rPr>
          <w:rFonts w:ascii="Times New Roman" w:hAnsi="Times New Roman"/>
          <w:color w:val="000000"/>
          <w:sz w:val="28"/>
          <w:lang w:val="ru-RU"/>
        </w:rPr>
        <w:t>• Химия; 10 класс</w:t>
      </w:r>
      <w:proofErr w:type="gramStart"/>
      <w:r w:rsidRPr="008E5B23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8E5B2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E5B23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8E5B23">
        <w:rPr>
          <w:rFonts w:ascii="Times New Roman" w:hAnsi="Times New Roman"/>
          <w:color w:val="000000"/>
          <w:sz w:val="28"/>
          <w:lang w:val="ru-RU"/>
        </w:rPr>
        <w:t xml:space="preserve">глубленное обучение Еремин В.В., Кузьменко Н.Е., Теренин В.И. и др.; под редакцией Лунина </w:t>
      </w:r>
      <w:r w:rsidRPr="008E5B23">
        <w:rPr>
          <w:rFonts w:ascii="Times New Roman" w:hAnsi="Times New Roman"/>
          <w:color w:val="000000"/>
          <w:sz w:val="28"/>
          <w:lang w:val="ru-RU"/>
        </w:rPr>
        <w:t>В.В. Общество с ограниченной ответственностью «ДРОФА»; Акционерное общество «Издательство «Просвещение»</w:t>
      </w:r>
      <w:r w:rsidRPr="008E5B23">
        <w:rPr>
          <w:sz w:val="28"/>
          <w:lang w:val="ru-RU"/>
        </w:rPr>
        <w:br/>
      </w:r>
      <w:bookmarkStart w:id="16" w:name="d6f46dc2-be26-4fd5-bdfb-1aeb59ee511e"/>
      <w:r w:rsidRPr="008E5B23">
        <w:rPr>
          <w:rFonts w:ascii="Times New Roman" w:hAnsi="Times New Roman"/>
          <w:color w:val="000000"/>
          <w:sz w:val="28"/>
          <w:lang w:val="ru-RU"/>
        </w:rPr>
        <w:t xml:space="preserve"> • Химия; 11 класс. углубленное обучение Еремин В.В., Кузьменко Н.Е., Дроздов А.А., и др.; под редакцией Лунина В.В. Общество с ограниченной ответственн</w:t>
      </w:r>
      <w:r w:rsidRPr="008E5B23">
        <w:rPr>
          <w:rFonts w:ascii="Times New Roman" w:hAnsi="Times New Roman"/>
          <w:color w:val="000000"/>
          <w:sz w:val="28"/>
          <w:lang w:val="ru-RU"/>
        </w:rPr>
        <w:t>остью «ДРОФА»; Акционерное общество «Издательство «Просвещение»</w:t>
      </w:r>
      <w:bookmarkEnd w:id="16"/>
    </w:p>
    <w:p w:rsidR="009011D3" w:rsidRPr="008E5B23" w:rsidRDefault="009011D3">
      <w:pPr>
        <w:spacing w:after="0" w:line="480" w:lineRule="auto"/>
        <w:ind w:left="120"/>
        <w:rPr>
          <w:lang w:val="ru-RU"/>
        </w:rPr>
      </w:pPr>
    </w:p>
    <w:p w:rsidR="009011D3" w:rsidRPr="008E5B23" w:rsidRDefault="009011D3">
      <w:pPr>
        <w:spacing w:after="0"/>
        <w:ind w:left="120"/>
        <w:rPr>
          <w:lang w:val="ru-RU"/>
        </w:rPr>
      </w:pPr>
    </w:p>
    <w:p w:rsidR="009011D3" w:rsidRPr="008E5B23" w:rsidRDefault="008E69CF">
      <w:pPr>
        <w:spacing w:after="0" w:line="480" w:lineRule="auto"/>
        <w:ind w:left="120"/>
        <w:rPr>
          <w:lang w:val="ru-RU"/>
        </w:rPr>
      </w:pPr>
      <w:r w:rsidRPr="008E5B23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9011D3" w:rsidRPr="008E5B23" w:rsidRDefault="008E69CF">
      <w:pPr>
        <w:spacing w:after="0" w:line="480" w:lineRule="auto"/>
        <w:ind w:left="120"/>
        <w:rPr>
          <w:lang w:val="ru-RU"/>
        </w:rPr>
      </w:pPr>
      <w:bookmarkStart w:id="17" w:name="2ddfae2e-4918-4d3c-9f49-e7bdce021983"/>
      <w:r w:rsidRPr="008E5B23">
        <w:rPr>
          <w:rFonts w:ascii="Times New Roman" w:hAnsi="Times New Roman"/>
          <w:color w:val="000000"/>
          <w:sz w:val="28"/>
          <w:lang w:val="ru-RU"/>
        </w:rPr>
        <w:t>Методическое пособие. Химия. 10-11 классы углублённый уровень (2023 г.)</w:t>
      </w:r>
      <w:bookmarkEnd w:id="17"/>
    </w:p>
    <w:p w:rsidR="009011D3" w:rsidRPr="008E5B23" w:rsidRDefault="009011D3">
      <w:pPr>
        <w:spacing w:after="0"/>
        <w:ind w:left="120"/>
        <w:rPr>
          <w:lang w:val="ru-RU"/>
        </w:rPr>
      </w:pPr>
    </w:p>
    <w:p w:rsidR="009011D3" w:rsidRPr="008E5B23" w:rsidRDefault="008E69CF">
      <w:pPr>
        <w:spacing w:after="0" w:line="480" w:lineRule="auto"/>
        <w:ind w:left="120"/>
        <w:rPr>
          <w:lang w:val="ru-RU"/>
        </w:rPr>
      </w:pPr>
      <w:r w:rsidRPr="008E5B2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011D3" w:rsidRPr="008E5B23" w:rsidRDefault="008E69CF">
      <w:pPr>
        <w:spacing w:after="0" w:line="480" w:lineRule="auto"/>
        <w:ind w:left="120"/>
        <w:rPr>
          <w:lang w:val="ru-RU"/>
        </w:rPr>
      </w:pPr>
      <w:bookmarkStart w:id="18" w:name="ca3a8a2f-2320-4cd9-ab66-fb7eb8fe8f07"/>
      <w:r>
        <w:rPr>
          <w:rFonts w:ascii="Times New Roman" w:hAnsi="Times New Roman"/>
          <w:color w:val="000000"/>
          <w:sz w:val="28"/>
        </w:rPr>
        <w:t>https</w:t>
      </w:r>
      <w:r w:rsidRPr="008E5B2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lesson</w:t>
      </w:r>
      <w:r w:rsidRPr="008E5B2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academy</w:t>
      </w:r>
      <w:r w:rsidRPr="008E5B2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</w:t>
      </w:r>
      <w:r>
        <w:rPr>
          <w:rFonts w:ascii="Times New Roman" w:hAnsi="Times New Roman"/>
          <w:color w:val="000000"/>
          <w:sz w:val="28"/>
        </w:rPr>
        <w:t>ntent</w:t>
      </w:r>
      <w:r w:rsidRPr="008E5B2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myschool</w:t>
      </w:r>
      <w:r w:rsidRPr="008E5B2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8E5B2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8E5B23">
        <w:rPr>
          <w:rFonts w:ascii="Times New Roman" w:hAnsi="Times New Roman"/>
          <w:color w:val="000000"/>
          <w:sz w:val="28"/>
          <w:lang w:val="ru-RU"/>
        </w:rPr>
        <w:t>/904/10</w:t>
      </w:r>
      <w:bookmarkEnd w:id="18"/>
    </w:p>
    <w:p w:rsidR="009011D3" w:rsidRPr="008E5B23" w:rsidRDefault="009011D3">
      <w:pPr>
        <w:rPr>
          <w:lang w:val="ru-RU"/>
        </w:rPr>
        <w:sectPr w:rsidR="009011D3" w:rsidRPr="008E5B23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8E69CF" w:rsidRPr="008E5B23" w:rsidRDefault="008E69CF">
      <w:pPr>
        <w:rPr>
          <w:lang w:val="ru-RU"/>
        </w:rPr>
      </w:pPr>
    </w:p>
    <w:sectPr w:rsidR="008E69CF" w:rsidRPr="008E5B2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A4DD1"/>
    <w:multiLevelType w:val="multilevel"/>
    <w:tmpl w:val="0AE6944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67F26D0"/>
    <w:multiLevelType w:val="multilevel"/>
    <w:tmpl w:val="5218E25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DDA37B1"/>
    <w:multiLevelType w:val="multilevel"/>
    <w:tmpl w:val="60B09CF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FB5711D"/>
    <w:multiLevelType w:val="multilevel"/>
    <w:tmpl w:val="71401ED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9011D3"/>
    <w:rsid w:val="008E5B23"/>
    <w:rsid w:val="008E69CF"/>
    <w:rsid w:val="00901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59c112ee" TargetMode="External"/><Relationship Id="rId21" Type="http://schemas.openxmlformats.org/officeDocument/2006/relationships/hyperlink" Target="https://m.edsoo.ru/2dd57f24" TargetMode="External"/><Relationship Id="rId42" Type="http://schemas.openxmlformats.org/officeDocument/2006/relationships/hyperlink" Target="https://m.edsoo.ru/e561253d" TargetMode="External"/><Relationship Id="rId63" Type="http://schemas.openxmlformats.org/officeDocument/2006/relationships/hyperlink" Target="https://m.edsoo.ru/c2c788b2" TargetMode="External"/><Relationship Id="rId84" Type="http://schemas.openxmlformats.org/officeDocument/2006/relationships/hyperlink" Target="https://m.edsoo.ru/486671fb" TargetMode="External"/><Relationship Id="rId138" Type="http://schemas.openxmlformats.org/officeDocument/2006/relationships/hyperlink" Target="https://m.edsoo.ru/d1db86da" TargetMode="External"/><Relationship Id="rId159" Type="http://schemas.openxmlformats.org/officeDocument/2006/relationships/hyperlink" Target="https://m.edsoo.ru/6971aca4" TargetMode="External"/><Relationship Id="rId170" Type="http://schemas.openxmlformats.org/officeDocument/2006/relationships/hyperlink" Target="https://m.edsoo.ru/129f5059" TargetMode="External"/><Relationship Id="rId191" Type="http://schemas.openxmlformats.org/officeDocument/2006/relationships/hyperlink" Target="https://m.edsoo.ru/e12c26b3" TargetMode="External"/><Relationship Id="rId205" Type="http://schemas.openxmlformats.org/officeDocument/2006/relationships/hyperlink" Target="https://m.edsoo.ru/e91fe975" TargetMode="External"/><Relationship Id="rId107" Type="http://schemas.openxmlformats.org/officeDocument/2006/relationships/hyperlink" Target="https://m.edsoo.ru/521d1431" TargetMode="External"/><Relationship Id="rId11" Type="http://schemas.openxmlformats.org/officeDocument/2006/relationships/hyperlink" Target="https://m.edsoo.ru/d69df650" TargetMode="External"/><Relationship Id="rId32" Type="http://schemas.openxmlformats.org/officeDocument/2006/relationships/hyperlink" Target="https://m.edsoo.ru/3137711c" TargetMode="External"/><Relationship Id="rId53" Type="http://schemas.openxmlformats.org/officeDocument/2006/relationships/hyperlink" Target="https://m.edsoo.ru/53461a2c" TargetMode="External"/><Relationship Id="rId74" Type="http://schemas.openxmlformats.org/officeDocument/2006/relationships/hyperlink" Target="https://m.edsoo.ru/520d1c51" TargetMode="External"/><Relationship Id="rId128" Type="http://schemas.openxmlformats.org/officeDocument/2006/relationships/hyperlink" Target="https://m.edsoo.ru/8c66b12a" TargetMode="External"/><Relationship Id="rId149" Type="http://schemas.openxmlformats.org/officeDocument/2006/relationships/hyperlink" Target="https://m.edsoo.ru/93fb97d2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6216e766" TargetMode="External"/><Relationship Id="rId160" Type="http://schemas.openxmlformats.org/officeDocument/2006/relationships/hyperlink" Target="https://m.edsoo.ru/8b26fecd" TargetMode="External"/><Relationship Id="rId181" Type="http://schemas.openxmlformats.org/officeDocument/2006/relationships/hyperlink" Target="https://m.edsoo.ru/5823cefb" TargetMode="External"/><Relationship Id="rId216" Type="http://schemas.openxmlformats.org/officeDocument/2006/relationships/hyperlink" Target="https://m.edsoo.ru/db979c70" TargetMode="External"/><Relationship Id="rId22" Type="http://schemas.openxmlformats.org/officeDocument/2006/relationships/hyperlink" Target="https://m.edsoo.ru/2dd57f24" TargetMode="External"/><Relationship Id="rId43" Type="http://schemas.openxmlformats.org/officeDocument/2006/relationships/hyperlink" Target="https://m.edsoo.ru/1aa81660" TargetMode="External"/><Relationship Id="rId64" Type="http://schemas.openxmlformats.org/officeDocument/2006/relationships/hyperlink" Target="https://m.edsoo.ru/ee4d84aa" TargetMode="External"/><Relationship Id="rId118" Type="http://schemas.openxmlformats.org/officeDocument/2006/relationships/hyperlink" Target="https://m.edsoo.ru/b4d9fffa" TargetMode="External"/><Relationship Id="rId139" Type="http://schemas.openxmlformats.org/officeDocument/2006/relationships/hyperlink" Target="https://m.edsoo.ru/87b13954" TargetMode="External"/><Relationship Id="rId85" Type="http://schemas.openxmlformats.org/officeDocument/2006/relationships/hyperlink" Target="https://m.edsoo.ru/a19c5b98" TargetMode="External"/><Relationship Id="rId150" Type="http://schemas.openxmlformats.org/officeDocument/2006/relationships/hyperlink" Target="https://m.edsoo.ru/5a859d16" TargetMode="External"/><Relationship Id="rId171" Type="http://schemas.openxmlformats.org/officeDocument/2006/relationships/hyperlink" Target="https://m.edsoo.ru/9a6b43ec" TargetMode="External"/><Relationship Id="rId192" Type="http://schemas.openxmlformats.org/officeDocument/2006/relationships/hyperlink" Target="https://m.edsoo.ru/7c3e49c0" TargetMode="External"/><Relationship Id="rId206" Type="http://schemas.openxmlformats.org/officeDocument/2006/relationships/hyperlink" Target="https://m.edsoo.ru/83f63ea3" TargetMode="External"/><Relationship Id="rId12" Type="http://schemas.openxmlformats.org/officeDocument/2006/relationships/hyperlink" Target="https://m.edsoo.ru/d69df650" TargetMode="External"/><Relationship Id="rId33" Type="http://schemas.openxmlformats.org/officeDocument/2006/relationships/hyperlink" Target="https://m.edsoo.ru/259b0a5b" TargetMode="External"/><Relationship Id="rId108" Type="http://schemas.openxmlformats.org/officeDocument/2006/relationships/hyperlink" Target="https://m.edsoo.ru/8e3c02d1" TargetMode="External"/><Relationship Id="rId129" Type="http://schemas.openxmlformats.org/officeDocument/2006/relationships/hyperlink" Target="https://m.edsoo.ru/e167635b" TargetMode="External"/><Relationship Id="rId54" Type="http://schemas.openxmlformats.org/officeDocument/2006/relationships/hyperlink" Target="https://m.edsoo.ru/6f717d09" TargetMode="External"/><Relationship Id="rId75" Type="http://schemas.openxmlformats.org/officeDocument/2006/relationships/hyperlink" Target="https://m.edsoo.ru/fec0b113" TargetMode="External"/><Relationship Id="rId96" Type="http://schemas.openxmlformats.org/officeDocument/2006/relationships/hyperlink" Target="https://m.edsoo.ru/7fde47ef" TargetMode="External"/><Relationship Id="rId140" Type="http://schemas.openxmlformats.org/officeDocument/2006/relationships/hyperlink" Target="https://m.edsoo.ru/1faca1d1" TargetMode="External"/><Relationship Id="rId161" Type="http://schemas.openxmlformats.org/officeDocument/2006/relationships/hyperlink" Target="https://m.edsoo.ru/c8abc36a" TargetMode="External"/><Relationship Id="rId182" Type="http://schemas.openxmlformats.org/officeDocument/2006/relationships/hyperlink" Target="https://m.edsoo.ru/b624f801" TargetMode="External"/><Relationship Id="rId217" Type="http://schemas.openxmlformats.org/officeDocument/2006/relationships/fontTable" Target="fontTable.xml"/><Relationship Id="rId6" Type="http://schemas.openxmlformats.org/officeDocument/2006/relationships/hyperlink" Target="https://m.edsoo.ru/d69df650" TargetMode="External"/><Relationship Id="rId23" Type="http://schemas.openxmlformats.org/officeDocument/2006/relationships/hyperlink" Target="https://m.edsoo.ru/3686e6f5" TargetMode="External"/><Relationship Id="rId119" Type="http://schemas.openxmlformats.org/officeDocument/2006/relationships/hyperlink" Target="https://m.edsoo.ru/61294af9" TargetMode="External"/><Relationship Id="rId44" Type="http://schemas.openxmlformats.org/officeDocument/2006/relationships/hyperlink" Target="https://m.edsoo.ru/68b6cc4c" TargetMode="External"/><Relationship Id="rId65" Type="http://schemas.openxmlformats.org/officeDocument/2006/relationships/hyperlink" Target="https://m.edsoo.ru/d12e567d" TargetMode="External"/><Relationship Id="rId86" Type="http://schemas.openxmlformats.org/officeDocument/2006/relationships/hyperlink" Target="https://m.edsoo.ru/b0331922" TargetMode="External"/><Relationship Id="rId130" Type="http://schemas.openxmlformats.org/officeDocument/2006/relationships/hyperlink" Target="https://m.edsoo.ru/da2c70e4" TargetMode="External"/><Relationship Id="rId151" Type="http://schemas.openxmlformats.org/officeDocument/2006/relationships/hyperlink" Target="https://m.edsoo.ru/5afa265d" TargetMode="External"/><Relationship Id="rId172" Type="http://schemas.openxmlformats.org/officeDocument/2006/relationships/hyperlink" Target="https://m.edsoo.ru/c7a2d429" TargetMode="External"/><Relationship Id="rId193" Type="http://schemas.openxmlformats.org/officeDocument/2006/relationships/hyperlink" Target="https://m.edsoo.ru/c74bfae9" TargetMode="External"/><Relationship Id="rId207" Type="http://schemas.openxmlformats.org/officeDocument/2006/relationships/hyperlink" Target="https://m.edsoo.ru/9ebff2fd" TargetMode="External"/><Relationship Id="rId13" Type="http://schemas.openxmlformats.org/officeDocument/2006/relationships/hyperlink" Target="https://m.edsoo.ru/d69df650" TargetMode="External"/><Relationship Id="rId109" Type="http://schemas.openxmlformats.org/officeDocument/2006/relationships/hyperlink" Target="https://m.edsoo.ru/bde3fdf6" TargetMode="External"/><Relationship Id="rId34" Type="http://schemas.openxmlformats.org/officeDocument/2006/relationships/hyperlink" Target="https://m.edsoo.ru/156730d2" TargetMode="External"/><Relationship Id="rId55" Type="http://schemas.openxmlformats.org/officeDocument/2006/relationships/hyperlink" Target="https://m.edsoo.ru/69b3398b" TargetMode="External"/><Relationship Id="rId76" Type="http://schemas.openxmlformats.org/officeDocument/2006/relationships/hyperlink" Target="https://m.edsoo.ru/700cc87b" TargetMode="External"/><Relationship Id="rId97" Type="http://schemas.openxmlformats.org/officeDocument/2006/relationships/hyperlink" Target="https://m.edsoo.ru/08d4364c" TargetMode="External"/><Relationship Id="rId120" Type="http://schemas.openxmlformats.org/officeDocument/2006/relationships/hyperlink" Target="https://m.edsoo.ru/f5f750fe" TargetMode="External"/><Relationship Id="rId141" Type="http://schemas.openxmlformats.org/officeDocument/2006/relationships/hyperlink" Target="https://m.edsoo.ru/30952f9b" TargetMode="External"/><Relationship Id="rId7" Type="http://schemas.openxmlformats.org/officeDocument/2006/relationships/hyperlink" Target="https://m.edsoo.ru/d69df650" TargetMode="External"/><Relationship Id="rId162" Type="http://schemas.openxmlformats.org/officeDocument/2006/relationships/hyperlink" Target="https://m.edsoo.ru/5c8816a0" TargetMode="External"/><Relationship Id="rId183" Type="http://schemas.openxmlformats.org/officeDocument/2006/relationships/hyperlink" Target="https://m.edsoo.ru/6e864db5" TargetMode="External"/><Relationship Id="rId218" Type="http://schemas.openxmlformats.org/officeDocument/2006/relationships/theme" Target="theme/theme1.xml"/><Relationship Id="rId24" Type="http://schemas.openxmlformats.org/officeDocument/2006/relationships/hyperlink" Target="https://m.edsoo.ru/0ce6fd4c" TargetMode="External"/><Relationship Id="rId45" Type="http://schemas.openxmlformats.org/officeDocument/2006/relationships/hyperlink" Target="https://m.edsoo.ru/23493a93" TargetMode="External"/><Relationship Id="rId66" Type="http://schemas.openxmlformats.org/officeDocument/2006/relationships/hyperlink" Target="https://m.edsoo.ru/2ce726f8" TargetMode="External"/><Relationship Id="rId87" Type="http://schemas.openxmlformats.org/officeDocument/2006/relationships/hyperlink" Target="https://m.edsoo.ru/3c566565" TargetMode="External"/><Relationship Id="rId110" Type="http://schemas.openxmlformats.org/officeDocument/2006/relationships/hyperlink" Target="https://m.edsoo.ru/ce561bc7" TargetMode="External"/><Relationship Id="rId131" Type="http://schemas.openxmlformats.org/officeDocument/2006/relationships/hyperlink" Target="https://m.edsoo.ru/e9ccdd8d" TargetMode="External"/><Relationship Id="rId152" Type="http://schemas.openxmlformats.org/officeDocument/2006/relationships/hyperlink" Target="https://m.edsoo.ru/c161eb85" TargetMode="External"/><Relationship Id="rId173" Type="http://schemas.openxmlformats.org/officeDocument/2006/relationships/hyperlink" Target="https://m.edsoo.ru/a218070a" TargetMode="External"/><Relationship Id="rId194" Type="http://schemas.openxmlformats.org/officeDocument/2006/relationships/hyperlink" Target="https://m.edsoo.ru/0e79b266" TargetMode="External"/><Relationship Id="rId208" Type="http://schemas.openxmlformats.org/officeDocument/2006/relationships/hyperlink" Target="https://m.edsoo.ru/080fe1f0" TargetMode="External"/><Relationship Id="rId14" Type="http://schemas.openxmlformats.org/officeDocument/2006/relationships/hyperlink" Target="https://m.edsoo.ru/d69df650" TargetMode="External"/><Relationship Id="rId30" Type="http://schemas.openxmlformats.org/officeDocument/2006/relationships/hyperlink" Target="https://m.edsoo.ru/87a37cab" TargetMode="External"/><Relationship Id="rId35" Type="http://schemas.openxmlformats.org/officeDocument/2006/relationships/hyperlink" Target="https://m.edsoo.ru/bf84d8eb" TargetMode="External"/><Relationship Id="rId56" Type="http://schemas.openxmlformats.org/officeDocument/2006/relationships/hyperlink" Target="https://m.edsoo.ru/21f9de78" TargetMode="External"/><Relationship Id="rId77" Type="http://schemas.openxmlformats.org/officeDocument/2006/relationships/hyperlink" Target="https://m.edsoo.ru/40e6e0e9" TargetMode="External"/><Relationship Id="rId100" Type="http://schemas.openxmlformats.org/officeDocument/2006/relationships/hyperlink" Target="https://m.edsoo.ru/1bc5cf80" TargetMode="External"/><Relationship Id="rId105" Type="http://schemas.openxmlformats.org/officeDocument/2006/relationships/hyperlink" Target="https://m.edsoo.ru/429e9899" TargetMode="External"/><Relationship Id="rId126" Type="http://schemas.openxmlformats.org/officeDocument/2006/relationships/hyperlink" Target="https://m.edsoo.ru/5a8072af" TargetMode="External"/><Relationship Id="rId147" Type="http://schemas.openxmlformats.org/officeDocument/2006/relationships/hyperlink" Target="https://m.edsoo.ru/56226060" TargetMode="External"/><Relationship Id="rId168" Type="http://schemas.openxmlformats.org/officeDocument/2006/relationships/hyperlink" Target="https://m.edsoo.ru/badd2255" TargetMode="External"/><Relationship Id="rId8" Type="http://schemas.openxmlformats.org/officeDocument/2006/relationships/hyperlink" Target="https://m.edsoo.ru/d69df650" TargetMode="External"/><Relationship Id="rId51" Type="http://schemas.openxmlformats.org/officeDocument/2006/relationships/hyperlink" Target="https://m.edsoo.ru/a44a1ae4" TargetMode="External"/><Relationship Id="rId72" Type="http://schemas.openxmlformats.org/officeDocument/2006/relationships/hyperlink" Target="https://m.edsoo.ru/c887425c" TargetMode="External"/><Relationship Id="rId93" Type="http://schemas.openxmlformats.org/officeDocument/2006/relationships/hyperlink" Target="https://m.edsoo.ru/eb0384e7" TargetMode="External"/><Relationship Id="rId98" Type="http://schemas.openxmlformats.org/officeDocument/2006/relationships/hyperlink" Target="https://m.edsoo.ru/42c6678e" TargetMode="External"/><Relationship Id="rId121" Type="http://schemas.openxmlformats.org/officeDocument/2006/relationships/hyperlink" Target="https://m.edsoo.ru/8149e846" TargetMode="External"/><Relationship Id="rId142" Type="http://schemas.openxmlformats.org/officeDocument/2006/relationships/hyperlink" Target="https://m.edsoo.ru/3bf34e17" TargetMode="External"/><Relationship Id="rId163" Type="http://schemas.openxmlformats.org/officeDocument/2006/relationships/hyperlink" Target="https://m.edsoo.ru/2b6d8b4b" TargetMode="External"/><Relationship Id="rId184" Type="http://schemas.openxmlformats.org/officeDocument/2006/relationships/hyperlink" Target="https://m.edsoo.ru/d0484c76" TargetMode="External"/><Relationship Id="rId189" Type="http://schemas.openxmlformats.org/officeDocument/2006/relationships/hyperlink" Target="https://m.edsoo.ru/e3de37b6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61e69003" TargetMode="External"/><Relationship Id="rId25" Type="http://schemas.openxmlformats.org/officeDocument/2006/relationships/hyperlink" Target="https://m.edsoo.ru/8d39f5c8" TargetMode="External"/><Relationship Id="rId46" Type="http://schemas.openxmlformats.org/officeDocument/2006/relationships/hyperlink" Target="https://m.edsoo.ru/7b1c48da" TargetMode="External"/><Relationship Id="rId67" Type="http://schemas.openxmlformats.org/officeDocument/2006/relationships/hyperlink" Target="https://m.edsoo.ru/037ca5f9" TargetMode="External"/><Relationship Id="rId116" Type="http://schemas.openxmlformats.org/officeDocument/2006/relationships/hyperlink" Target="https://m.edsoo.ru/6a22b1e8" TargetMode="External"/><Relationship Id="rId137" Type="http://schemas.openxmlformats.org/officeDocument/2006/relationships/hyperlink" Target="https://m.edsoo.ru/6335cdd2" TargetMode="External"/><Relationship Id="rId158" Type="http://schemas.openxmlformats.org/officeDocument/2006/relationships/hyperlink" Target="https://m.edsoo.ru/6b3255e6" TargetMode="External"/><Relationship Id="rId20" Type="http://schemas.openxmlformats.org/officeDocument/2006/relationships/hyperlink" Target="https://m.edsoo.ru/2dd57f24" TargetMode="External"/><Relationship Id="rId41" Type="http://schemas.openxmlformats.org/officeDocument/2006/relationships/hyperlink" Target="https://m.edsoo.ru/04298c0a" TargetMode="External"/><Relationship Id="rId62" Type="http://schemas.openxmlformats.org/officeDocument/2006/relationships/hyperlink" Target="https://m.edsoo.ru/484100000000000" TargetMode="External"/><Relationship Id="rId83" Type="http://schemas.openxmlformats.org/officeDocument/2006/relationships/hyperlink" Target="https://m.edsoo.ru/ad6b94b2" TargetMode="External"/><Relationship Id="rId88" Type="http://schemas.openxmlformats.org/officeDocument/2006/relationships/hyperlink" Target="https://m.edsoo.ru/56790c96" TargetMode="External"/><Relationship Id="rId111" Type="http://schemas.openxmlformats.org/officeDocument/2006/relationships/hyperlink" Target="https://m.edsoo.ru/7aa63ebd" TargetMode="External"/><Relationship Id="rId132" Type="http://schemas.openxmlformats.org/officeDocument/2006/relationships/hyperlink" Target="https://m.edsoo.ru/328e653a" TargetMode="External"/><Relationship Id="rId153" Type="http://schemas.openxmlformats.org/officeDocument/2006/relationships/hyperlink" Target="https://m.edsoo.ru/a8a0a930" TargetMode="External"/><Relationship Id="rId174" Type="http://schemas.openxmlformats.org/officeDocument/2006/relationships/hyperlink" Target="https://m.edsoo.ru/8175ac3f" TargetMode="External"/><Relationship Id="rId179" Type="http://schemas.openxmlformats.org/officeDocument/2006/relationships/hyperlink" Target="https://m.edsoo.ru/3170e7b1" TargetMode="External"/><Relationship Id="rId195" Type="http://schemas.openxmlformats.org/officeDocument/2006/relationships/hyperlink" Target="https://m.edsoo.ru/5d12d318" TargetMode="External"/><Relationship Id="rId209" Type="http://schemas.openxmlformats.org/officeDocument/2006/relationships/hyperlink" Target="https://m.edsoo.ru/2e45a44f" TargetMode="External"/><Relationship Id="rId190" Type="http://schemas.openxmlformats.org/officeDocument/2006/relationships/hyperlink" Target="https://m.edsoo.ru/94eb377a" TargetMode="External"/><Relationship Id="rId204" Type="http://schemas.openxmlformats.org/officeDocument/2006/relationships/hyperlink" Target="https://m.edsoo.ru/a8b83d83" TargetMode="External"/><Relationship Id="rId15" Type="http://schemas.openxmlformats.org/officeDocument/2006/relationships/hyperlink" Target="https://m.edsoo.ru/d69df650" TargetMode="External"/><Relationship Id="rId36" Type="http://schemas.openxmlformats.org/officeDocument/2006/relationships/hyperlink" Target="https://m.edsoo.ru/273b0a1e" TargetMode="External"/><Relationship Id="rId57" Type="http://schemas.openxmlformats.org/officeDocument/2006/relationships/hyperlink" Target="https://m.edsoo.ru/82b4d759" TargetMode="External"/><Relationship Id="rId106" Type="http://schemas.openxmlformats.org/officeDocument/2006/relationships/hyperlink" Target="https://m.edsoo.ru/6237306d" TargetMode="External"/><Relationship Id="rId127" Type="http://schemas.openxmlformats.org/officeDocument/2006/relationships/hyperlink" Target="https://m.edsoo.ru/3d2ca093" TargetMode="External"/><Relationship Id="rId10" Type="http://schemas.openxmlformats.org/officeDocument/2006/relationships/hyperlink" Target="https://m.edsoo.ru/d69df650" TargetMode="External"/><Relationship Id="rId31" Type="http://schemas.openxmlformats.org/officeDocument/2006/relationships/hyperlink" Target="https://m.edsoo.ru/25a14636" TargetMode="External"/><Relationship Id="rId52" Type="http://schemas.openxmlformats.org/officeDocument/2006/relationships/hyperlink" Target="https://m.edsoo.ru/d5018a54" TargetMode="External"/><Relationship Id="rId73" Type="http://schemas.openxmlformats.org/officeDocument/2006/relationships/hyperlink" Target="https://m.edsoo.ru/a393baa9" TargetMode="External"/><Relationship Id="rId78" Type="http://schemas.openxmlformats.org/officeDocument/2006/relationships/hyperlink" Target="https://m.edsoo.ru/bb31be71" TargetMode="External"/><Relationship Id="rId94" Type="http://schemas.openxmlformats.org/officeDocument/2006/relationships/hyperlink" Target="https://m.edsoo.ru/72a04508" TargetMode="External"/><Relationship Id="rId99" Type="http://schemas.openxmlformats.org/officeDocument/2006/relationships/hyperlink" Target="https://m.edsoo.ru/efa7e6ca" TargetMode="External"/><Relationship Id="rId101" Type="http://schemas.openxmlformats.org/officeDocument/2006/relationships/hyperlink" Target="https://m.edsoo.ru/39cd21f1" TargetMode="External"/><Relationship Id="rId122" Type="http://schemas.openxmlformats.org/officeDocument/2006/relationships/hyperlink" Target="https://m.edsoo.ru/a0764b24" TargetMode="External"/><Relationship Id="rId143" Type="http://schemas.openxmlformats.org/officeDocument/2006/relationships/hyperlink" Target="https://m.edsoo.ru/5f766bdf" TargetMode="External"/><Relationship Id="rId148" Type="http://schemas.openxmlformats.org/officeDocument/2006/relationships/hyperlink" Target="https://m.edsoo.ru/fb691387" TargetMode="External"/><Relationship Id="rId164" Type="http://schemas.openxmlformats.org/officeDocument/2006/relationships/hyperlink" Target="https://m.edsoo.ru/46afae16" TargetMode="External"/><Relationship Id="rId169" Type="http://schemas.openxmlformats.org/officeDocument/2006/relationships/hyperlink" Target="https://m.edsoo.ru/e2965afe" TargetMode="External"/><Relationship Id="rId185" Type="http://schemas.openxmlformats.org/officeDocument/2006/relationships/hyperlink" Target="https://m.edsoo.ru/2b7e951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d69df650" TargetMode="External"/><Relationship Id="rId180" Type="http://schemas.openxmlformats.org/officeDocument/2006/relationships/hyperlink" Target="https://m.edsoo.ru/393cdac0" TargetMode="External"/><Relationship Id="rId210" Type="http://schemas.openxmlformats.org/officeDocument/2006/relationships/hyperlink" Target="https://m.edsoo.ru/9f11bf51" TargetMode="External"/><Relationship Id="rId215" Type="http://schemas.openxmlformats.org/officeDocument/2006/relationships/hyperlink" Target="https://m.edsoo.ru/fd39587d" TargetMode="External"/><Relationship Id="rId26" Type="http://schemas.openxmlformats.org/officeDocument/2006/relationships/hyperlink" Target="https://m.edsoo.ru/9e595cb8" TargetMode="External"/><Relationship Id="rId47" Type="http://schemas.openxmlformats.org/officeDocument/2006/relationships/hyperlink" Target="https://m.edsoo.ru/a6f9a1ea" TargetMode="External"/><Relationship Id="rId68" Type="http://schemas.openxmlformats.org/officeDocument/2006/relationships/hyperlink" Target="https://m.edsoo.ru/c77ddf4c" TargetMode="External"/><Relationship Id="rId89" Type="http://schemas.openxmlformats.org/officeDocument/2006/relationships/hyperlink" Target="https://m.edsoo.ru/f8eaf2eb" TargetMode="External"/><Relationship Id="rId112" Type="http://schemas.openxmlformats.org/officeDocument/2006/relationships/hyperlink" Target="https://m.edsoo.ru/82242e0f" TargetMode="External"/><Relationship Id="rId133" Type="http://schemas.openxmlformats.org/officeDocument/2006/relationships/hyperlink" Target="https://m.edsoo.ru/785e0ab4" TargetMode="External"/><Relationship Id="rId154" Type="http://schemas.openxmlformats.org/officeDocument/2006/relationships/hyperlink" Target="https://m.edsoo.ru/8ca2dcad" TargetMode="External"/><Relationship Id="rId175" Type="http://schemas.openxmlformats.org/officeDocument/2006/relationships/hyperlink" Target="https://m.edsoo.ru/1eb19f9e" TargetMode="External"/><Relationship Id="rId196" Type="http://schemas.openxmlformats.org/officeDocument/2006/relationships/hyperlink" Target="https://m.edsoo.ru/27a4af43" TargetMode="External"/><Relationship Id="rId200" Type="http://schemas.openxmlformats.org/officeDocument/2006/relationships/hyperlink" Target="https://m.edsoo.ru/1b7f8741" TargetMode="External"/><Relationship Id="rId16" Type="http://schemas.openxmlformats.org/officeDocument/2006/relationships/hyperlink" Target="https://m.edsoo.ru/d69df650" TargetMode="External"/><Relationship Id="rId37" Type="http://schemas.openxmlformats.org/officeDocument/2006/relationships/hyperlink" Target="https://m.edsoo.ru/21069ccd" TargetMode="External"/><Relationship Id="rId58" Type="http://schemas.openxmlformats.org/officeDocument/2006/relationships/hyperlink" Target="https://m.edsoo.ru/20e89f22" TargetMode="External"/><Relationship Id="rId79" Type="http://schemas.openxmlformats.org/officeDocument/2006/relationships/hyperlink" Target="https://m.edsoo.ru/83a08773" TargetMode="External"/><Relationship Id="rId102" Type="http://schemas.openxmlformats.org/officeDocument/2006/relationships/hyperlink" Target="https://m.edsoo.ru/ea138763" TargetMode="External"/><Relationship Id="rId123" Type="http://schemas.openxmlformats.org/officeDocument/2006/relationships/hyperlink" Target="https://m.edsoo.ru/16957c01" TargetMode="External"/><Relationship Id="rId144" Type="http://schemas.openxmlformats.org/officeDocument/2006/relationships/hyperlink" Target="https://m.edsoo.ru/3966ca89" TargetMode="External"/><Relationship Id="rId90" Type="http://schemas.openxmlformats.org/officeDocument/2006/relationships/hyperlink" Target="https://m.edsoo.ru/7a9693a1" TargetMode="External"/><Relationship Id="rId165" Type="http://schemas.openxmlformats.org/officeDocument/2006/relationships/hyperlink" Target="https://m.edsoo.ru/7c875999" TargetMode="External"/><Relationship Id="rId186" Type="http://schemas.openxmlformats.org/officeDocument/2006/relationships/hyperlink" Target="https://m.edsoo.ru/9839c16c" TargetMode="External"/><Relationship Id="rId211" Type="http://schemas.openxmlformats.org/officeDocument/2006/relationships/hyperlink" Target="https://m.edsoo.ru/a6552721" TargetMode="External"/><Relationship Id="rId27" Type="http://schemas.openxmlformats.org/officeDocument/2006/relationships/hyperlink" Target="https://m.edsoo.ru/b0e61661" TargetMode="External"/><Relationship Id="rId48" Type="http://schemas.openxmlformats.org/officeDocument/2006/relationships/hyperlink" Target="https://m.edsoo.ru/5db8e526" TargetMode="External"/><Relationship Id="rId69" Type="http://schemas.openxmlformats.org/officeDocument/2006/relationships/hyperlink" Target="https://m.edsoo.ru/fd0ced09" TargetMode="External"/><Relationship Id="rId113" Type="http://schemas.openxmlformats.org/officeDocument/2006/relationships/hyperlink" Target="https://m.edsoo.ru/246103ec" TargetMode="External"/><Relationship Id="rId134" Type="http://schemas.openxmlformats.org/officeDocument/2006/relationships/hyperlink" Target="https://m.edsoo.ru/bf9e108d" TargetMode="External"/><Relationship Id="rId80" Type="http://schemas.openxmlformats.org/officeDocument/2006/relationships/hyperlink" Target="https://m.edsoo.ru/0d162d9d" TargetMode="External"/><Relationship Id="rId155" Type="http://schemas.openxmlformats.org/officeDocument/2006/relationships/hyperlink" Target="https://m.edsoo.ru/ef92c91c" TargetMode="External"/><Relationship Id="rId176" Type="http://schemas.openxmlformats.org/officeDocument/2006/relationships/hyperlink" Target="https://m.edsoo.ru/dba58adf" TargetMode="External"/><Relationship Id="rId197" Type="http://schemas.openxmlformats.org/officeDocument/2006/relationships/hyperlink" Target="https://m.edsoo.ru/610d7431" TargetMode="External"/><Relationship Id="rId201" Type="http://schemas.openxmlformats.org/officeDocument/2006/relationships/hyperlink" Target="https://m.edsoo.ru/2bc0f954" TargetMode="External"/><Relationship Id="rId17" Type="http://schemas.openxmlformats.org/officeDocument/2006/relationships/hyperlink" Target="https://m.edsoo.ru/2dd57f24" TargetMode="External"/><Relationship Id="rId38" Type="http://schemas.openxmlformats.org/officeDocument/2006/relationships/hyperlink" Target="https://m.edsoo.ru/665dc058" TargetMode="External"/><Relationship Id="rId59" Type="http://schemas.openxmlformats.org/officeDocument/2006/relationships/hyperlink" Target="https://m.edsoo.ru/95c9e298" TargetMode="External"/><Relationship Id="rId103" Type="http://schemas.openxmlformats.org/officeDocument/2006/relationships/hyperlink" Target="https://m.edsoo.ru/d1773e80" TargetMode="External"/><Relationship Id="rId124" Type="http://schemas.openxmlformats.org/officeDocument/2006/relationships/hyperlink" Target="https://m.edsoo.ru/f8468927" TargetMode="External"/><Relationship Id="rId70" Type="http://schemas.openxmlformats.org/officeDocument/2006/relationships/hyperlink" Target="https://m.edsoo.ru/1810cb9b" TargetMode="External"/><Relationship Id="rId91" Type="http://schemas.openxmlformats.org/officeDocument/2006/relationships/hyperlink" Target="https://m.edsoo.ru/b4bdda2d" TargetMode="External"/><Relationship Id="rId145" Type="http://schemas.openxmlformats.org/officeDocument/2006/relationships/hyperlink" Target="https://m.edsoo.ru/09d5a9bd" TargetMode="External"/><Relationship Id="rId166" Type="http://schemas.openxmlformats.org/officeDocument/2006/relationships/hyperlink" Target="https://m.edsoo.ru/8cfa2548" TargetMode="External"/><Relationship Id="rId187" Type="http://schemas.openxmlformats.org/officeDocument/2006/relationships/hyperlink" Target="https://m.edsoo.ru/51dac9d3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1f7b5bd2" TargetMode="External"/><Relationship Id="rId28" Type="http://schemas.openxmlformats.org/officeDocument/2006/relationships/hyperlink" Target="https://m.edsoo.ru/c212dd21" TargetMode="External"/><Relationship Id="rId49" Type="http://schemas.openxmlformats.org/officeDocument/2006/relationships/hyperlink" Target="https://m.edsoo.ru/a92a7094" TargetMode="External"/><Relationship Id="rId114" Type="http://schemas.openxmlformats.org/officeDocument/2006/relationships/hyperlink" Target="https://m.edsoo.ru/5963a601" TargetMode="External"/><Relationship Id="rId60" Type="http://schemas.openxmlformats.org/officeDocument/2006/relationships/hyperlink" Target="https://m.edsoo.ru/df04c5cd" TargetMode="External"/><Relationship Id="rId81" Type="http://schemas.openxmlformats.org/officeDocument/2006/relationships/hyperlink" Target="https://m.edsoo.ru/7c065c9d" TargetMode="External"/><Relationship Id="rId135" Type="http://schemas.openxmlformats.org/officeDocument/2006/relationships/hyperlink" Target="https://m.edsoo.ru/8d2c6a3a" TargetMode="External"/><Relationship Id="rId156" Type="http://schemas.openxmlformats.org/officeDocument/2006/relationships/hyperlink" Target="https://m.edsoo.ru/0aa8f613" TargetMode="External"/><Relationship Id="rId177" Type="http://schemas.openxmlformats.org/officeDocument/2006/relationships/hyperlink" Target="https://m.edsoo.ru/6029b609" TargetMode="External"/><Relationship Id="rId198" Type="http://schemas.openxmlformats.org/officeDocument/2006/relationships/hyperlink" Target="https://m.edsoo.ru/9911bef3" TargetMode="External"/><Relationship Id="rId202" Type="http://schemas.openxmlformats.org/officeDocument/2006/relationships/hyperlink" Target="https://m.edsoo.ru/b1f2bea1" TargetMode="External"/><Relationship Id="rId18" Type="http://schemas.openxmlformats.org/officeDocument/2006/relationships/hyperlink" Target="https://m.edsoo.ru/2dd57f24" TargetMode="External"/><Relationship Id="rId39" Type="http://schemas.openxmlformats.org/officeDocument/2006/relationships/hyperlink" Target="https://m.edsoo.ru/0941eed8" TargetMode="External"/><Relationship Id="rId50" Type="http://schemas.openxmlformats.org/officeDocument/2006/relationships/hyperlink" Target="https://m.edsoo.ru/a44a1ae4" TargetMode="External"/><Relationship Id="rId104" Type="http://schemas.openxmlformats.org/officeDocument/2006/relationships/hyperlink" Target="https://m.edsoo.ru/77df705a" TargetMode="External"/><Relationship Id="rId125" Type="http://schemas.openxmlformats.org/officeDocument/2006/relationships/hyperlink" Target="https://m.edsoo.ru/8fad2942" TargetMode="External"/><Relationship Id="rId146" Type="http://schemas.openxmlformats.org/officeDocument/2006/relationships/hyperlink" Target="https://m.edsoo.ru/2e3daeb0" TargetMode="External"/><Relationship Id="rId167" Type="http://schemas.openxmlformats.org/officeDocument/2006/relationships/hyperlink" Target="https://m.edsoo.ru/0afb05e4" TargetMode="External"/><Relationship Id="rId188" Type="http://schemas.openxmlformats.org/officeDocument/2006/relationships/hyperlink" Target="https://m.edsoo.ru/42b872e3" TargetMode="External"/><Relationship Id="rId71" Type="http://schemas.openxmlformats.org/officeDocument/2006/relationships/hyperlink" Target="https://m.edsoo.ru/b139beaa" TargetMode="External"/><Relationship Id="rId92" Type="http://schemas.openxmlformats.org/officeDocument/2006/relationships/hyperlink" Target="https://m.edsoo.ru/5e61122d" TargetMode="External"/><Relationship Id="rId213" Type="http://schemas.openxmlformats.org/officeDocument/2006/relationships/hyperlink" Target="https://m.edsoo.ru/da42d5a9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ba5706aa" TargetMode="External"/><Relationship Id="rId40" Type="http://schemas.openxmlformats.org/officeDocument/2006/relationships/hyperlink" Target="https://m.edsoo.ru/e9ea9921" TargetMode="External"/><Relationship Id="rId115" Type="http://schemas.openxmlformats.org/officeDocument/2006/relationships/hyperlink" Target="https://m.edsoo.ru/3aebd77a" TargetMode="External"/><Relationship Id="rId136" Type="http://schemas.openxmlformats.org/officeDocument/2006/relationships/hyperlink" Target="https://m.edsoo.ru/70a60aa4" TargetMode="External"/><Relationship Id="rId157" Type="http://schemas.openxmlformats.org/officeDocument/2006/relationships/hyperlink" Target="https://m.edsoo.ru/4e223795" TargetMode="External"/><Relationship Id="rId178" Type="http://schemas.openxmlformats.org/officeDocument/2006/relationships/hyperlink" Target="https://m.edsoo.ru/143558ab" TargetMode="External"/><Relationship Id="rId61" Type="http://schemas.openxmlformats.org/officeDocument/2006/relationships/hyperlink" Target="https://m.edsoo.ru/26ee34fe" TargetMode="External"/><Relationship Id="rId82" Type="http://schemas.openxmlformats.org/officeDocument/2006/relationships/hyperlink" Target="https://m.edsoo.ru/adfffe6d" TargetMode="External"/><Relationship Id="rId199" Type="http://schemas.openxmlformats.org/officeDocument/2006/relationships/hyperlink" Target="https://m.edsoo.ru/039d69c8" TargetMode="External"/><Relationship Id="rId203" Type="http://schemas.openxmlformats.org/officeDocument/2006/relationships/hyperlink" Target="https://m.edsoo.ru/a6e352ea" TargetMode="External"/><Relationship Id="rId19" Type="http://schemas.openxmlformats.org/officeDocument/2006/relationships/hyperlink" Target="https://m.edsoo.ru/2dd57f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17990</Words>
  <Characters>102548</Characters>
  <Application>Microsoft Office Word</Application>
  <DocSecurity>0</DocSecurity>
  <Lines>854</Lines>
  <Paragraphs>240</Paragraphs>
  <ScaleCrop>false</ScaleCrop>
  <Company/>
  <LinksUpToDate>false</LinksUpToDate>
  <CharactersWithSpaces>120298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2025-09-05T07:58:00Z</dcterms:created>
  <dcterms:modified xsi:type="dcterms:W3CDTF">2025-09-05T07:59:00Z</dcterms:modified>
</cp:coreProperties>
</file>